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7C" w:rsidRDefault="00F023C0" w:rsidP="001F3FC1">
      <w:pPr>
        <w:spacing w:after="240" w:line="276" w:lineRule="auto"/>
        <w:rPr>
          <w:sz w:val="48"/>
          <w:szCs w:val="48"/>
        </w:rPr>
      </w:pPr>
      <w:bookmarkStart w:id="0" w:name="OLE_LINK1"/>
      <w:bookmarkStart w:id="1" w:name="OLE_LINK2"/>
      <w:r>
        <w:rPr>
          <w:sz w:val="48"/>
          <w:szCs w:val="48"/>
        </w:rPr>
        <w:t>Byres</w:t>
      </w:r>
      <w:r w:rsidR="00AE43E3">
        <w:rPr>
          <w:sz w:val="48"/>
          <w:szCs w:val="48"/>
        </w:rPr>
        <w:t xml:space="preserve"> </w:t>
      </w:r>
      <w:r w:rsidR="007E297C" w:rsidRPr="007E297C">
        <w:rPr>
          <w:sz w:val="48"/>
          <w:szCs w:val="48"/>
        </w:rPr>
        <w:t xml:space="preserve">Security </w:t>
      </w:r>
      <w:r w:rsidR="00AE43E3">
        <w:rPr>
          <w:sz w:val="48"/>
          <w:szCs w:val="48"/>
        </w:rPr>
        <w:t xml:space="preserve">Strengthens its Growth Team with the </w:t>
      </w:r>
      <w:r w:rsidR="00524290">
        <w:rPr>
          <w:sz w:val="48"/>
          <w:szCs w:val="48"/>
        </w:rPr>
        <w:t xml:space="preserve">Addition </w:t>
      </w:r>
      <w:r w:rsidR="00AE43E3">
        <w:rPr>
          <w:sz w:val="48"/>
          <w:szCs w:val="48"/>
        </w:rPr>
        <w:t>of Industry Veteran Frank Williams</w:t>
      </w:r>
    </w:p>
    <w:bookmarkEnd w:id="0"/>
    <w:bookmarkEnd w:id="1"/>
    <w:p w:rsidR="0014106D" w:rsidRPr="007D295E" w:rsidRDefault="00BF7945" w:rsidP="007D295E">
      <w:pPr>
        <w:pStyle w:val="TOFText"/>
        <w:spacing w:after="0"/>
        <w:rPr>
          <w:rFonts w:cs="Arial"/>
          <w:b/>
        </w:rPr>
      </w:pPr>
      <w:r>
        <w:rPr>
          <w:rFonts w:cs="Arial"/>
          <w:b/>
        </w:rPr>
        <w:t>January 11</w:t>
      </w:r>
      <w:r w:rsidR="00DE76E4">
        <w:rPr>
          <w:rFonts w:cs="Arial"/>
          <w:b/>
        </w:rPr>
        <w:t>,</w:t>
      </w:r>
      <w:r>
        <w:rPr>
          <w:rFonts w:cs="Arial"/>
          <w:b/>
        </w:rPr>
        <w:t xml:space="preserve"> 2012</w:t>
      </w:r>
      <w:r w:rsidR="00A911B4">
        <w:rPr>
          <w:rFonts w:cs="Arial"/>
          <w:b/>
        </w:rPr>
        <w:t xml:space="preserve"> – </w:t>
      </w:r>
      <w:r w:rsidR="00D538A7" w:rsidRPr="00D538A7">
        <w:rPr>
          <w:rFonts w:cs="Arial"/>
          <w:b/>
          <w:color w:val="auto"/>
        </w:rPr>
        <w:t>British Columbia, Canada</w:t>
      </w:r>
    </w:p>
    <w:p w:rsidR="00852120" w:rsidRPr="00F02F60" w:rsidRDefault="00E7458D" w:rsidP="001B6CD7">
      <w:pPr>
        <w:pStyle w:val="NormalWeb"/>
        <w:spacing w:after="180"/>
        <w:rPr>
          <w:rFonts w:ascii="Arial" w:hAnsi="Arial" w:cs="Arial"/>
          <w:sz w:val="20"/>
          <w:szCs w:val="20"/>
          <w:lang w:val="en-US" w:eastAsia="en-US"/>
        </w:rPr>
      </w:pPr>
      <w:r w:rsidRPr="00F02F60">
        <w:rPr>
          <w:rFonts w:ascii="Arial" w:hAnsi="Arial" w:cs="Arial"/>
          <w:sz w:val="20"/>
          <w:szCs w:val="20"/>
          <w:lang w:val="en-US" w:eastAsia="en-US"/>
        </w:rPr>
        <w:t>Byres</w:t>
      </w:r>
      <w:r w:rsidR="000253B6" w:rsidRPr="00F02F60">
        <w:rPr>
          <w:rFonts w:ascii="Arial" w:hAnsi="Arial" w:cs="Arial"/>
          <w:sz w:val="20"/>
          <w:szCs w:val="20"/>
          <w:lang w:val="en-US" w:eastAsia="en-US"/>
        </w:rPr>
        <w:t xml:space="preserve"> </w:t>
      </w:r>
      <w:r w:rsidR="00852120" w:rsidRPr="00F02F60">
        <w:rPr>
          <w:rFonts w:ascii="Arial" w:hAnsi="Arial" w:cs="Arial"/>
          <w:sz w:val="20"/>
          <w:szCs w:val="20"/>
          <w:lang w:val="en-US" w:eastAsia="en-US"/>
        </w:rPr>
        <w:t>Security</w:t>
      </w:r>
      <w:r w:rsidRPr="00F02F60">
        <w:rPr>
          <w:rFonts w:ascii="Arial" w:hAnsi="Arial" w:cs="Arial"/>
          <w:sz w:val="20"/>
          <w:szCs w:val="20"/>
          <w:lang w:val="en-US" w:eastAsia="en-US"/>
        </w:rPr>
        <w:t xml:space="preserve"> Inc., </w:t>
      </w:r>
      <w:r w:rsidR="007E297C" w:rsidRPr="00F02F60">
        <w:rPr>
          <w:rFonts w:ascii="Arial" w:hAnsi="Arial" w:cs="Arial"/>
          <w:sz w:val="20"/>
          <w:szCs w:val="20"/>
          <w:lang w:val="en-US" w:eastAsia="en-US"/>
        </w:rPr>
        <w:t>a subsidiary of Belden Inc.</w:t>
      </w:r>
      <w:r w:rsidR="00B82DF2" w:rsidRPr="00F02F60">
        <w:rPr>
          <w:rFonts w:ascii="Arial" w:hAnsi="Arial" w:cs="Arial"/>
          <w:sz w:val="20"/>
          <w:szCs w:val="20"/>
          <w:lang w:val="en-US" w:eastAsia="en-US"/>
        </w:rPr>
        <w:t xml:space="preserve"> (NYSE: BDC)</w:t>
      </w:r>
      <w:r w:rsidR="007E297C" w:rsidRPr="00F02F60">
        <w:rPr>
          <w:rFonts w:ascii="Arial" w:hAnsi="Arial" w:cs="Arial"/>
          <w:sz w:val="20"/>
          <w:szCs w:val="20"/>
          <w:lang w:val="en-US" w:eastAsia="en-US"/>
        </w:rPr>
        <w:t xml:space="preserve">, </w:t>
      </w:r>
      <w:r w:rsidR="009E4F11" w:rsidRPr="00F02F60">
        <w:rPr>
          <w:rFonts w:ascii="Arial" w:hAnsi="Arial" w:cs="Arial"/>
          <w:sz w:val="20"/>
          <w:szCs w:val="20"/>
          <w:lang w:val="en-US" w:eastAsia="en-US"/>
        </w:rPr>
        <w:t>a global leader in signal transmission solutions for mission</w:t>
      </w:r>
      <w:r w:rsidR="00CC25B5">
        <w:rPr>
          <w:rFonts w:ascii="Arial" w:hAnsi="Arial" w:cs="Arial"/>
          <w:sz w:val="20"/>
          <w:szCs w:val="20"/>
          <w:lang w:val="en-US" w:eastAsia="en-US"/>
        </w:rPr>
        <w:t>-</w:t>
      </w:r>
      <w:r w:rsidR="009E4F11" w:rsidRPr="00F02F60">
        <w:rPr>
          <w:rFonts w:ascii="Arial" w:hAnsi="Arial" w:cs="Arial"/>
          <w:sz w:val="20"/>
          <w:szCs w:val="20"/>
          <w:lang w:val="en-US" w:eastAsia="en-US"/>
        </w:rPr>
        <w:t>critical applications</w:t>
      </w:r>
      <w:r w:rsidR="009B6BB3" w:rsidRPr="00F02F60">
        <w:rPr>
          <w:rFonts w:ascii="Arial" w:hAnsi="Arial" w:cs="Arial"/>
          <w:sz w:val="20"/>
          <w:szCs w:val="20"/>
          <w:lang w:val="en-US" w:eastAsia="en-US"/>
        </w:rPr>
        <w:t xml:space="preserve">, </w:t>
      </w:r>
      <w:r w:rsidR="007E297C" w:rsidRPr="00F02F60">
        <w:rPr>
          <w:rFonts w:ascii="Arial" w:hAnsi="Arial" w:cs="Arial"/>
          <w:sz w:val="20"/>
          <w:szCs w:val="20"/>
          <w:lang w:val="en-US" w:eastAsia="en-US"/>
        </w:rPr>
        <w:t xml:space="preserve">today </w:t>
      </w:r>
      <w:r w:rsidR="000253B6" w:rsidRPr="00F02F60">
        <w:rPr>
          <w:rFonts w:ascii="Arial" w:hAnsi="Arial" w:cs="Arial"/>
          <w:sz w:val="20"/>
          <w:szCs w:val="20"/>
          <w:lang w:val="en-US" w:eastAsia="en-US"/>
        </w:rPr>
        <w:t>announced</w:t>
      </w:r>
      <w:r w:rsidR="00852120" w:rsidRPr="00F02F60">
        <w:rPr>
          <w:rFonts w:ascii="Arial" w:hAnsi="Arial" w:cs="Arial"/>
          <w:sz w:val="20"/>
          <w:szCs w:val="20"/>
          <w:lang w:val="en-US" w:eastAsia="en-US"/>
        </w:rPr>
        <w:t xml:space="preserve"> it has strengthened its organization with the appointment of F</w:t>
      </w:r>
      <w:r w:rsidR="007E1D7F">
        <w:rPr>
          <w:rFonts w:ascii="Arial" w:hAnsi="Arial" w:cs="Arial"/>
          <w:sz w:val="20"/>
          <w:szCs w:val="20"/>
          <w:lang w:val="en-US" w:eastAsia="en-US"/>
        </w:rPr>
        <w:t>rank Williams as Senior Product</w:t>
      </w:r>
      <w:r w:rsidR="00852120" w:rsidRPr="00F02F60">
        <w:rPr>
          <w:rFonts w:ascii="Arial" w:hAnsi="Arial" w:cs="Arial"/>
          <w:sz w:val="20"/>
          <w:szCs w:val="20"/>
          <w:lang w:val="en-US" w:eastAsia="en-US"/>
        </w:rPr>
        <w:t xml:space="preserve"> Manager. </w:t>
      </w:r>
      <w:r w:rsidR="00EE402C">
        <w:rPr>
          <w:rFonts w:ascii="Arial" w:hAnsi="Arial" w:cs="Arial"/>
          <w:sz w:val="20"/>
          <w:szCs w:val="20"/>
          <w:lang w:val="en-US" w:eastAsia="en-US"/>
        </w:rPr>
        <w:t>Williams</w:t>
      </w:r>
      <w:r w:rsidR="00EE402C" w:rsidRPr="00F02F60">
        <w:rPr>
          <w:rFonts w:ascii="Arial" w:hAnsi="Arial" w:cs="Arial"/>
          <w:sz w:val="20"/>
          <w:szCs w:val="20"/>
          <w:lang w:val="en-US" w:eastAsia="en-US"/>
        </w:rPr>
        <w:t xml:space="preserve"> </w:t>
      </w:r>
      <w:r w:rsidR="00852120" w:rsidRPr="00F02F60">
        <w:rPr>
          <w:rFonts w:ascii="Arial" w:hAnsi="Arial" w:cs="Arial"/>
          <w:sz w:val="20"/>
          <w:szCs w:val="20"/>
          <w:lang w:val="en-US" w:eastAsia="en-US"/>
        </w:rPr>
        <w:t xml:space="preserve">has 30 years of senior management experience in bringing new technologies to market in the process automation industries. </w:t>
      </w:r>
      <w:r w:rsidR="004B6421">
        <w:rPr>
          <w:rFonts w:ascii="Arial" w:hAnsi="Arial" w:cs="Arial"/>
          <w:sz w:val="20"/>
          <w:szCs w:val="20"/>
          <w:lang w:val="en-US" w:eastAsia="en-US"/>
        </w:rPr>
        <w:t>In his new role</w:t>
      </w:r>
      <w:r w:rsidR="00EE402C">
        <w:rPr>
          <w:rFonts w:ascii="Arial" w:hAnsi="Arial" w:cs="Arial"/>
          <w:sz w:val="20"/>
          <w:szCs w:val="20"/>
          <w:lang w:val="en-US" w:eastAsia="en-US"/>
        </w:rPr>
        <w:t>, Williams</w:t>
      </w:r>
      <w:r w:rsidR="004B6421">
        <w:rPr>
          <w:rFonts w:ascii="Arial" w:hAnsi="Arial" w:cs="Arial"/>
          <w:sz w:val="20"/>
          <w:szCs w:val="20"/>
          <w:lang w:val="en-US" w:eastAsia="en-US"/>
        </w:rPr>
        <w:t xml:space="preserve"> </w:t>
      </w:r>
      <w:r w:rsidR="00844FE8">
        <w:rPr>
          <w:rFonts w:ascii="Arial" w:hAnsi="Arial" w:cs="Arial"/>
          <w:sz w:val="20"/>
          <w:szCs w:val="20"/>
          <w:lang w:val="en-US" w:eastAsia="en-US"/>
        </w:rPr>
        <w:t xml:space="preserve">will </w:t>
      </w:r>
      <w:r w:rsidR="004B6421">
        <w:rPr>
          <w:rFonts w:ascii="Arial" w:hAnsi="Arial" w:cs="Arial"/>
          <w:sz w:val="20"/>
          <w:szCs w:val="20"/>
          <w:lang w:val="en-US" w:eastAsia="en-US"/>
        </w:rPr>
        <w:t>focus</w:t>
      </w:r>
      <w:r w:rsidR="00844FE8">
        <w:rPr>
          <w:rFonts w:ascii="Arial" w:hAnsi="Arial" w:cs="Arial"/>
          <w:sz w:val="20"/>
          <w:szCs w:val="20"/>
          <w:lang w:val="en-US" w:eastAsia="en-US"/>
        </w:rPr>
        <w:t xml:space="preserve"> </w:t>
      </w:r>
      <w:r w:rsidR="00852120" w:rsidRPr="00F02F60">
        <w:rPr>
          <w:rFonts w:ascii="Arial" w:hAnsi="Arial" w:cs="Arial"/>
          <w:sz w:val="20"/>
          <w:szCs w:val="20"/>
          <w:lang w:val="en-US" w:eastAsia="en-US"/>
        </w:rPr>
        <w:t xml:space="preserve">on strategy, platforms and sales channels for growing </w:t>
      </w:r>
      <w:r w:rsidR="00EB2B40">
        <w:rPr>
          <w:rFonts w:ascii="Arial" w:hAnsi="Arial" w:cs="Arial"/>
          <w:sz w:val="20"/>
          <w:szCs w:val="20"/>
          <w:lang w:val="en-US" w:eastAsia="en-US"/>
        </w:rPr>
        <w:t xml:space="preserve">the Byres’ </w:t>
      </w:r>
      <w:r w:rsidR="00852120" w:rsidRPr="00F02F60">
        <w:rPr>
          <w:rFonts w:ascii="Arial" w:hAnsi="Arial" w:cs="Arial"/>
          <w:sz w:val="20"/>
          <w:szCs w:val="20"/>
          <w:lang w:val="en-US" w:eastAsia="en-US"/>
        </w:rPr>
        <w:t xml:space="preserve">Tofino </w:t>
      </w:r>
      <w:r w:rsidR="00EB2B40">
        <w:rPr>
          <w:rFonts w:ascii="Arial" w:hAnsi="Arial" w:cs="Arial"/>
          <w:sz w:val="20"/>
          <w:szCs w:val="20"/>
          <w:lang w:val="en-US" w:eastAsia="en-US"/>
        </w:rPr>
        <w:t>Security line of business</w:t>
      </w:r>
      <w:r w:rsidR="00852120" w:rsidRPr="00F02F60">
        <w:rPr>
          <w:rFonts w:ascii="Arial" w:hAnsi="Arial" w:cs="Arial"/>
          <w:sz w:val="20"/>
          <w:szCs w:val="20"/>
          <w:lang w:val="en-US" w:eastAsia="en-US"/>
        </w:rPr>
        <w:t>.</w:t>
      </w:r>
    </w:p>
    <w:p w:rsidR="00C06710" w:rsidRDefault="002D41D3" w:rsidP="001B6CD7">
      <w:pPr>
        <w:pStyle w:val="NormalWeb"/>
        <w:spacing w:after="180"/>
        <w:rPr>
          <w:rFonts w:ascii="Arial" w:hAnsi="Arial" w:cs="Arial"/>
          <w:sz w:val="20"/>
          <w:szCs w:val="20"/>
          <w:lang w:val="en-US" w:eastAsia="en-US"/>
        </w:rPr>
      </w:pPr>
      <w:r>
        <w:rPr>
          <w:rFonts w:ascii="Arial" w:hAnsi="Arial" w:cs="Arial"/>
          <w:sz w:val="20"/>
          <w:szCs w:val="20"/>
          <w:lang w:val="en-US" w:eastAsia="en-US"/>
        </w:rPr>
        <w:t>During his career</w:t>
      </w:r>
      <w:r w:rsidR="00EE402C">
        <w:rPr>
          <w:rFonts w:ascii="Arial" w:hAnsi="Arial" w:cs="Arial"/>
          <w:sz w:val="20"/>
          <w:szCs w:val="20"/>
          <w:lang w:val="en-US" w:eastAsia="en-US"/>
        </w:rPr>
        <w:t>,</w:t>
      </w:r>
      <w:r>
        <w:rPr>
          <w:rFonts w:ascii="Arial" w:hAnsi="Arial" w:cs="Arial"/>
          <w:sz w:val="20"/>
          <w:szCs w:val="20"/>
          <w:lang w:val="en-US" w:eastAsia="en-US"/>
        </w:rPr>
        <w:t xml:space="preserve"> </w:t>
      </w:r>
      <w:r w:rsidR="00EE402C">
        <w:rPr>
          <w:rFonts w:ascii="Arial" w:hAnsi="Arial" w:cs="Arial"/>
          <w:sz w:val="20"/>
          <w:szCs w:val="20"/>
          <w:lang w:val="en-US" w:eastAsia="en-US"/>
        </w:rPr>
        <w:t xml:space="preserve">Williams </w:t>
      </w:r>
      <w:r>
        <w:rPr>
          <w:rFonts w:ascii="Arial" w:hAnsi="Arial" w:cs="Arial"/>
          <w:sz w:val="20"/>
          <w:szCs w:val="20"/>
          <w:lang w:val="en-US" w:eastAsia="en-US"/>
        </w:rPr>
        <w:t xml:space="preserve">has been a key player in </w:t>
      </w:r>
      <w:r w:rsidR="00A811AC">
        <w:rPr>
          <w:rFonts w:ascii="Arial" w:hAnsi="Arial" w:cs="Arial"/>
          <w:sz w:val="20"/>
          <w:szCs w:val="20"/>
          <w:lang w:val="en-US" w:eastAsia="en-US"/>
        </w:rPr>
        <w:t>taking</w:t>
      </w:r>
      <w:r w:rsidR="00EB2B40">
        <w:rPr>
          <w:rFonts w:ascii="Arial" w:hAnsi="Arial" w:cs="Arial"/>
          <w:sz w:val="20"/>
          <w:szCs w:val="20"/>
          <w:lang w:val="en-US" w:eastAsia="en-US"/>
        </w:rPr>
        <w:t xml:space="preserve"> new technologies </w:t>
      </w:r>
      <w:r w:rsidR="00CC25B5">
        <w:rPr>
          <w:rFonts w:ascii="Arial" w:hAnsi="Arial" w:cs="Arial"/>
          <w:sz w:val="20"/>
          <w:szCs w:val="20"/>
          <w:lang w:val="en-US" w:eastAsia="en-US"/>
        </w:rPr>
        <w:t>like</w:t>
      </w:r>
      <w:r w:rsidR="00EE402C">
        <w:rPr>
          <w:rFonts w:ascii="Arial" w:hAnsi="Arial" w:cs="Arial"/>
          <w:sz w:val="20"/>
          <w:szCs w:val="20"/>
          <w:lang w:val="en-US" w:eastAsia="en-US"/>
        </w:rPr>
        <w:t xml:space="preserve"> </w:t>
      </w:r>
      <w:r>
        <w:rPr>
          <w:rFonts w:ascii="Arial" w:hAnsi="Arial" w:cs="Arial"/>
          <w:sz w:val="20"/>
          <w:szCs w:val="20"/>
          <w:lang w:val="en-US" w:eastAsia="en-US"/>
        </w:rPr>
        <w:t>industrial computers, industrial</w:t>
      </w:r>
      <w:r w:rsidR="00EE402C">
        <w:rPr>
          <w:rFonts w:ascii="Arial" w:hAnsi="Arial" w:cs="Arial"/>
          <w:sz w:val="20"/>
          <w:szCs w:val="20"/>
          <w:lang w:val="en-US" w:eastAsia="en-US"/>
        </w:rPr>
        <w:t>-</w:t>
      </w:r>
      <w:r>
        <w:rPr>
          <w:rFonts w:ascii="Arial" w:hAnsi="Arial" w:cs="Arial"/>
          <w:sz w:val="20"/>
          <w:szCs w:val="20"/>
          <w:lang w:val="en-US" w:eastAsia="en-US"/>
        </w:rPr>
        <w:t xml:space="preserve">grade </w:t>
      </w:r>
      <w:r w:rsidR="003D4AC5">
        <w:rPr>
          <w:rFonts w:ascii="Arial" w:hAnsi="Arial" w:cs="Arial"/>
          <w:sz w:val="20"/>
          <w:szCs w:val="20"/>
          <w:lang w:val="en-US" w:eastAsia="en-US"/>
        </w:rPr>
        <w:t>human machine interface (</w:t>
      </w:r>
      <w:r>
        <w:rPr>
          <w:rFonts w:ascii="Arial" w:hAnsi="Arial" w:cs="Arial"/>
          <w:sz w:val="20"/>
          <w:szCs w:val="20"/>
          <w:lang w:val="en-US" w:eastAsia="en-US"/>
        </w:rPr>
        <w:t>HMI</w:t>
      </w:r>
      <w:r w:rsidR="003D4AC5">
        <w:rPr>
          <w:rFonts w:ascii="Arial" w:hAnsi="Arial" w:cs="Arial"/>
          <w:sz w:val="20"/>
          <w:szCs w:val="20"/>
          <w:lang w:val="en-US" w:eastAsia="en-US"/>
        </w:rPr>
        <w:t>)</w:t>
      </w:r>
      <w:r>
        <w:rPr>
          <w:rFonts w:ascii="Arial" w:hAnsi="Arial" w:cs="Arial"/>
          <w:sz w:val="20"/>
          <w:szCs w:val="20"/>
          <w:lang w:val="en-US" w:eastAsia="en-US"/>
        </w:rPr>
        <w:t>, fieldbus device</w:t>
      </w:r>
      <w:r w:rsidR="00575C81">
        <w:rPr>
          <w:rFonts w:ascii="Arial" w:hAnsi="Arial" w:cs="Arial"/>
          <w:sz w:val="20"/>
          <w:szCs w:val="20"/>
          <w:lang w:val="en-US" w:eastAsia="en-US"/>
        </w:rPr>
        <w:t>s</w:t>
      </w:r>
      <w:r w:rsidR="00EB2B40">
        <w:rPr>
          <w:rFonts w:ascii="Arial" w:hAnsi="Arial" w:cs="Arial"/>
          <w:sz w:val="20"/>
          <w:szCs w:val="20"/>
          <w:lang w:val="en-US" w:eastAsia="en-US"/>
        </w:rPr>
        <w:t xml:space="preserve"> and industrial wireless </w:t>
      </w:r>
      <w:r w:rsidR="00575C81">
        <w:rPr>
          <w:rFonts w:ascii="Arial" w:hAnsi="Arial" w:cs="Arial"/>
          <w:sz w:val="20"/>
          <w:szCs w:val="20"/>
          <w:lang w:val="en-US" w:eastAsia="en-US"/>
        </w:rPr>
        <w:t>from early to mainstream adoption in the automation industries.</w:t>
      </w:r>
      <w:r w:rsidR="003D4AC5">
        <w:rPr>
          <w:rFonts w:ascii="Arial" w:hAnsi="Arial" w:cs="Arial"/>
          <w:sz w:val="20"/>
          <w:szCs w:val="20"/>
          <w:lang w:val="en-US" w:eastAsia="en-US"/>
        </w:rPr>
        <w:t xml:space="preserve"> </w:t>
      </w:r>
      <w:r w:rsidR="00575C81">
        <w:rPr>
          <w:rFonts w:ascii="Arial" w:hAnsi="Arial" w:cs="Arial"/>
          <w:sz w:val="20"/>
          <w:szCs w:val="20"/>
          <w:lang w:val="en-US" w:eastAsia="en-US"/>
        </w:rPr>
        <w:t xml:space="preserve">His most recent positions were </w:t>
      </w:r>
      <w:r w:rsidR="008533C4">
        <w:rPr>
          <w:rFonts w:ascii="Arial" w:hAnsi="Arial" w:cs="Arial"/>
          <w:sz w:val="20"/>
          <w:szCs w:val="20"/>
          <w:lang w:val="en-US" w:eastAsia="en-US"/>
        </w:rPr>
        <w:t>c</w:t>
      </w:r>
      <w:r w:rsidR="00575C81" w:rsidRPr="00575C81">
        <w:rPr>
          <w:rFonts w:ascii="Arial" w:hAnsi="Arial" w:cs="Arial"/>
          <w:sz w:val="20"/>
          <w:szCs w:val="20"/>
          <w:lang w:val="en-US" w:eastAsia="en-US"/>
        </w:rPr>
        <w:t xml:space="preserve">hief </w:t>
      </w:r>
      <w:r w:rsidR="008533C4">
        <w:rPr>
          <w:rFonts w:ascii="Arial" w:hAnsi="Arial" w:cs="Arial"/>
          <w:sz w:val="20"/>
          <w:szCs w:val="20"/>
          <w:lang w:val="en-US" w:eastAsia="en-US"/>
        </w:rPr>
        <w:t>e</w:t>
      </w:r>
      <w:r w:rsidR="008533C4" w:rsidRPr="00575C81">
        <w:rPr>
          <w:rFonts w:ascii="Arial" w:hAnsi="Arial" w:cs="Arial"/>
          <w:sz w:val="20"/>
          <w:szCs w:val="20"/>
          <w:lang w:val="en-US" w:eastAsia="en-US"/>
        </w:rPr>
        <w:t xml:space="preserve">xecutive </w:t>
      </w:r>
      <w:r w:rsidR="008533C4">
        <w:rPr>
          <w:rFonts w:ascii="Arial" w:hAnsi="Arial" w:cs="Arial"/>
          <w:sz w:val="20"/>
          <w:szCs w:val="20"/>
          <w:lang w:val="en-US" w:eastAsia="en-US"/>
        </w:rPr>
        <w:t>o</w:t>
      </w:r>
      <w:r w:rsidR="008533C4" w:rsidRPr="00575C81">
        <w:rPr>
          <w:rFonts w:ascii="Arial" w:hAnsi="Arial" w:cs="Arial"/>
          <w:sz w:val="20"/>
          <w:szCs w:val="20"/>
          <w:lang w:val="en-US" w:eastAsia="en-US"/>
        </w:rPr>
        <w:t xml:space="preserve">fficer </w:t>
      </w:r>
      <w:r w:rsidR="00575C81" w:rsidRPr="00575C81">
        <w:rPr>
          <w:rFonts w:ascii="Arial" w:hAnsi="Arial" w:cs="Arial"/>
          <w:sz w:val="20"/>
          <w:szCs w:val="20"/>
          <w:lang w:val="en-US" w:eastAsia="en-US"/>
        </w:rPr>
        <w:t>of ELPRO Technologies Pty Ltd.</w:t>
      </w:r>
      <w:r w:rsidR="00575C81">
        <w:rPr>
          <w:rFonts w:ascii="Arial" w:hAnsi="Arial" w:cs="Arial"/>
          <w:sz w:val="20"/>
          <w:szCs w:val="20"/>
          <w:lang w:val="en-US" w:eastAsia="en-US"/>
        </w:rPr>
        <w:t xml:space="preserve">, a world </w:t>
      </w:r>
      <w:r w:rsidR="00575C81" w:rsidRPr="00575C81">
        <w:rPr>
          <w:rFonts w:ascii="Arial" w:hAnsi="Arial" w:cs="Arial"/>
          <w:sz w:val="20"/>
          <w:szCs w:val="20"/>
          <w:lang w:val="en-US" w:eastAsia="en-US"/>
        </w:rPr>
        <w:t>leader in</w:t>
      </w:r>
      <w:r w:rsidR="00575C81">
        <w:rPr>
          <w:rFonts w:ascii="Arial" w:hAnsi="Arial" w:cs="Arial"/>
          <w:sz w:val="20"/>
          <w:szCs w:val="20"/>
          <w:lang w:val="en-US" w:eastAsia="en-US"/>
        </w:rPr>
        <w:t xml:space="preserve"> industrial</w:t>
      </w:r>
      <w:r w:rsidR="00575C81" w:rsidRPr="00575C81">
        <w:rPr>
          <w:rFonts w:ascii="Arial" w:hAnsi="Arial" w:cs="Arial"/>
          <w:sz w:val="20"/>
          <w:szCs w:val="20"/>
          <w:lang w:val="en-US" w:eastAsia="en-US"/>
        </w:rPr>
        <w:t xml:space="preserve"> wireless products</w:t>
      </w:r>
      <w:r w:rsidR="00575C81">
        <w:rPr>
          <w:rFonts w:ascii="Arial" w:hAnsi="Arial" w:cs="Arial"/>
          <w:sz w:val="20"/>
          <w:szCs w:val="20"/>
          <w:lang w:val="en-US" w:eastAsia="en-US"/>
        </w:rPr>
        <w:t xml:space="preserve"> (ELPRO is now part of Cooper </w:t>
      </w:r>
      <w:proofErr w:type="spellStart"/>
      <w:r w:rsidR="00575C81">
        <w:rPr>
          <w:rFonts w:ascii="Arial" w:hAnsi="Arial" w:cs="Arial"/>
          <w:sz w:val="20"/>
          <w:szCs w:val="20"/>
          <w:lang w:val="en-US" w:eastAsia="en-US"/>
        </w:rPr>
        <w:t>Bussman</w:t>
      </w:r>
      <w:r w:rsidR="003121FF">
        <w:rPr>
          <w:rFonts w:ascii="Arial" w:hAnsi="Arial" w:cs="Arial"/>
          <w:sz w:val="20"/>
          <w:szCs w:val="20"/>
          <w:lang w:val="en-US" w:eastAsia="en-US"/>
        </w:rPr>
        <w:t>n</w:t>
      </w:r>
      <w:proofErr w:type="spellEnd"/>
      <w:r w:rsidR="00575C81">
        <w:rPr>
          <w:rFonts w:ascii="Arial" w:hAnsi="Arial" w:cs="Arial"/>
          <w:sz w:val="20"/>
          <w:szCs w:val="20"/>
          <w:lang w:val="en-US" w:eastAsia="en-US"/>
        </w:rPr>
        <w:t xml:space="preserve"> Wireless)</w:t>
      </w:r>
      <w:r w:rsidR="004F07EE">
        <w:rPr>
          <w:rFonts w:ascii="Arial" w:hAnsi="Arial" w:cs="Arial"/>
          <w:sz w:val="20"/>
          <w:szCs w:val="20"/>
          <w:lang w:val="en-US" w:eastAsia="en-US"/>
        </w:rPr>
        <w:t xml:space="preserve"> </w:t>
      </w:r>
      <w:r w:rsidR="00575C81">
        <w:rPr>
          <w:rFonts w:ascii="Arial" w:hAnsi="Arial" w:cs="Arial"/>
          <w:sz w:val="20"/>
          <w:szCs w:val="20"/>
          <w:lang w:val="en-US" w:eastAsia="en-US"/>
        </w:rPr>
        <w:t xml:space="preserve">and </w:t>
      </w:r>
      <w:r w:rsidR="008533C4">
        <w:rPr>
          <w:rFonts w:ascii="Arial" w:hAnsi="Arial" w:cs="Arial"/>
          <w:color w:val="000000"/>
          <w:sz w:val="20"/>
          <w:szCs w:val="20"/>
        </w:rPr>
        <w:t xml:space="preserve">president </w:t>
      </w:r>
      <w:r w:rsidR="00575C81">
        <w:rPr>
          <w:rFonts w:ascii="Arial" w:hAnsi="Arial" w:cs="Arial"/>
          <w:color w:val="000000"/>
          <w:sz w:val="20"/>
          <w:szCs w:val="20"/>
        </w:rPr>
        <w:t xml:space="preserve">and </w:t>
      </w:r>
      <w:r w:rsidR="003D4AC5">
        <w:rPr>
          <w:rFonts w:ascii="Arial" w:hAnsi="Arial" w:cs="Arial"/>
          <w:sz w:val="20"/>
          <w:szCs w:val="20"/>
          <w:lang w:val="en-US" w:eastAsia="en-US"/>
        </w:rPr>
        <w:t>c</w:t>
      </w:r>
      <w:r w:rsidR="003D4AC5" w:rsidRPr="00575C81">
        <w:rPr>
          <w:rFonts w:ascii="Arial" w:hAnsi="Arial" w:cs="Arial"/>
          <w:sz w:val="20"/>
          <w:szCs w:val="20"/>
          <w:lang w:val="en-US" w:eastAsia="en-US"/>
        </w:rPr>
        <w:t xml:space="preserve">hief </w:t>
      </w:r>
      <w:r w:rsidR="003D4AC5">
        <w:rPr>
          <w:rFonts w:ascii="Arial" w:hAnsi="Arial" w:cs="Arial"/>
          <w:sz w:val="20"/>
          <w:szCs w:val="20"/>
          <w:lang w:val="en-US" w:eastAsia="en-US"/>
        </w:rPr>
        <w:t>e</w:t>
      </w:r>
      <w:r w:rsidR="003D4AC5" w:rsidRPr="00575C81">
        <w:rPr>
          <w:rFonts w:ascii="Arial" w:hAnsi="Arial" w:cs="Arial"/>
          <w:sz w:val="20"/>
          <w:szCs w:val="20"/>
          <w:lang w:val="en-US" w:eastAsia="en-US"/>
        </w:rPr>
        <w:t xml:space="preserve">xecutive </w:t>
      </w:r>
      <w:r w:rsidR="003D4AC5">
        <w:rPr>
          <w:rFonts w:ascii="Arial" w:hAnsi="Arial" w:cs="Arial"/>
          <w:sz w:val="20"/>
          <w:szCs w:val="20"/>
          <w:lang w:val="en-US" w:eastAsia="en-US"/>
        </w:rPr>
        <w:t>o</w:t>
      </w:r>
      <w:r w:rsidR="003D4AC5" w:rsidRPr="00575C81">
        <w:rPr>
          <w:rFonts w:ascii="Arial" w:hAnsi="Arial" w:cs="Arial"/>
          <w:sz w:val="20"/>
          <w:szCs w:val="20"/>
          <w:lang w:val="en-US" w:eastAsia="en-US"/>
        </w:rPr>
        <w:t>fficer</w:t>
      </w:r>
      <w:r w:rsidR="00575C81">
        <w:rPr>
          <w:rFonts w:ascii="Arial" w:hAnsi="Arial" w:cs="Arial"/>
          <w:color w:val="000000"/>
          <w:sz w:val="20"/>
          <w:szCs w:val="20"/>
        </w:rPr>
        <w:t xml:space="preserve"> of Action Instruments, </w:t>
      </w:r>
      <w:r w:rsidR="00C06710">
        <w:rPr>
          <w:rFonts w:ascii="Arial" w:hAnsi="Arial" w:cs="Arial"/>
          <w:sz w:val="20"/>
          <w:szCs w:val="20"/>
          <w:lang w:val="en-US" w:eastAsia="en-US"/>
        </w:rPr>
        <w:t xml:space="preserve">a </w:t>
      </w:r>
      <w:r w:rsidR="00575C81" w:rsidRPr="00575C81">
        <w:rPr>
          <w:rFonts w:ascii="Arial" w:hAnsi="Arial" w:cs="Arial"/>
          <w:sz w:val="20"/>
          <w:szCs w:val="20"/>
          <w:lang w:val="en-US" w:eastAsia="en-US"/>
        </w:rPr>
        <w:t xml:space="preserve">global supplier of </w:t>
      </w:r>
      <w:r w:rsidR="004B6421">
        <w:rPr>
          <w:rFonts w:ascii="Arial" w:hAnsi="Arial" w:cs="Arial"/>
          <w:sz w:val="20"/>
          <w:szCs w:val="20"/>
          <w:lang w:val="en-US" w:eastAsia="en-US"/>
        </w:rPr>
        <w:t>single conditioners</w:t>
      </w:r>
      <w:r w:rsidR="00575C81" w:rsidRPr="00575C81">
        <w:rPr>
          <w:rFonts w:ascii="Arial" w:hAnsi="Arial" w:cs="Arial"/>
          <w:sz w:val="20"/>
          <w:szCs w:val="20"/>
          <w:lang w:val="en-US" w:eastAsia="en-US"/>
        </w:rPr>
        <w:t>, measurement and data</w:t>
      </w:r>
      <w:r w:rsidR="003121FF">
        <w:rPr>
          <w:rFonts w:ascii="Arial" w:hAnsi="Arial" w:cs="Arial"/>
          <w:sz w:val="20"/>
          <w:szCs w:val="20"/>
          <w:lang w:val="en-US" w:eastAsia="en-US"/>
        </w:rPr>
        <w:t xml:space="preserve"> acquisition</w:t>
      </w:r>
      <w:r w:rsidR="00575C81" w:rsidRPr="00575C81">
        <w:rPr>
          <w:rFonts w:ascii="Arial" w:hAnsi="Arial" w:cs="Arial"/>
          <w:sz w:val="20"/>
          <w:szCs w:val="20"/>
          <w:lang w:val="en-US" w:eastAsia="en-US"/>
        </w:rPr>
        <w:t xml:space="preserve"> solutions</w:t>
      </w:r>
      <w:r w:rsidR="00C06710">
        <w:rPr>
          <w:rFonts w:ascii="Arial" w:hAnsi="Arial" w:cs="Arial"/>
          <w:sz w:val="20"/>
          <w:szCs w:val="20"/>
          <w:lang w:val="en-US" w:eastAsia="en-US"/>
        </w:rPr>
        <w:t xml:space="preserve"> for</w:t>
      </w:r>
      <w:r w:rsidR="00575C81" w:rsidRPr="00575C81">
        <w:rPr>
          <w:rFonts w:ascii="Arial" w:hAnsi="Arial" w:cs="Arial"/>
          <w:sz w:val="20"/>
          <w:szCs w:val="20"/>
          <w:lang w:val="en-US" w:eastAsia="en-US"/>
        </w:rPr>
        <w:t xml:space="preserve"> i</w:t>
      </w:r>
      <w:r w:rsidR="00C06710">
        <w:rPr>
          <w:rFonts w:ascii="Arial" w:hAnsi="Arial" w:cs="Arial"/>
          <w:sz w:val="20"/>
          <w:szCs w:val="20"/>
          <w:lang w:val="en-US" w:eastAsia="en-US"/>
        </w:rPr>
        <w:t>ndustrial and process businesses</w:t>
      </w:r>
      <w:r w:rsidR="004B6421">
        <w:rPr>
          <w:rFonts w:ascii="Arial" w:hAnsi="Arial" w:cs="Arial"/>
          <w:sz w:val="20"/>
          <w:szCs w:val="20"/>
          <w:lang w:val="en-US" w:eastAsia="en-US"/>
        </w:rPr>
        <w:t xml:space="preserve"> </w:t>
      </w:r>
      <w:r w:rsidR="004F07EE">
        <w:rPr>
          <w:rFonts w:ascii="Arial" w:hAnsi="Arial" w:cs="Arial"/>
          <w:sz w:val="20"/>
          <w:szCs w:val="20"/>
          <w:lang w:val="en-US" w:eastAsia="en-US"/>
        </w:rPr>
        <w:t xml:space="preserve">(Action </w:t>
      </w:r>
      <w:r w:rsidR="00E933EB">
        <w:rPr>
          <w:rFonts w:ascii="Arial" w:hAnsi="Arial" w:cs="Arial"/>
          <w:sz w:val="20"/>
          <w:szCs w:val="20"/>
          <w:lang w:val="en-US" w:eastAsia="en-US"/>
        </w:rPr>
        <w:t xml:space="preserve">Instruments </w:t>
      </w:r>
      <w:r w:rsidR="004F07EE">
        <w:rPr>
          <w:rFonts w:ascii="Arial" w:hAnsi="Arial" w:cs="Arial"/>
          <w:sz w:val="20"/>
          <w:szCs w:val="20"/>
          <w:lang w:val="en-US" w:eastAsia="en-US"/>
        </w:rPr>
        <w:t xml:space="preserve">is now part of </w:t>
      </w:r>
      <w:proofErr w:type="spellStart"/>
      <w:r w:rsidR="004F07EE">
        <w:rPr>
          <w:rFonts w:ascii="Arial" w:hAnsi="Arial" w:cs="Arial"/>
          <w:sz w:val="20"/>
          <w:szCs w:val="20"/>
          <w:lang w:val="en-US" w:eastAsia="en-US"/>
        </w:rPr>
        <w:t>Eurotherm</w:t>
      </w:r>
      <w:proofErr w:type="spellEnd"/>
      <w:r w:rsidR="004F07EE">
        <w:rPr>
          <w:rFonts w:ascii="Arial" w:hAnsi="Arial" w:cs="Arial"/>
          <w:sz w:val="20"/>
          <w:szCs w:val="20"/>
          <w:lang w:val="en-US" w:eastAsia="en-US"/>
        </w:rPr>
        <w:t>, a division of Invensys)</w:t>
      </w:r>
      <w:r w:rsidR="00C06710">
        <w:rPr>
          <w:rFonts w:ascii="Arial" w:hAnsi="Arial" w:cs="Arial"/>
          <w:sz w:val="20"/>
          <w:szCs w:val="20"/>
          <w:lang w:val="en-US" w:eastAsia="en-US"/>
        </w:rPr>
        <w:t xml:space="preserve">. </w:t>
      </w:r>
      <w:r w:rsidR="008533C4">
        <w:rPr>
          <w:rFonts w:ascii="Arial" w:hAnsi="Arial" w:cs="Arial"/>
          <w:sz w:val="20"/>
          <w:szCs w:val="20"/>
          <w:lang w:val="en-US" w:eastAsia="en-US"/>
        </w:rPr>
        <w:t xml:space="preserve">Williams </w:t>
      </w:r>
      <w:r w:rsidR="002149F4">
        <w:rPr>
          <w:rFonts w:ascii="Arial" w:hAnsi="Arial" w:cs="Arial"/>
          <w:sz w:val="20"/>
          <w:szCs w:val="20"/>
          <w:lang w:val="en-US" w:eastAsia="en-US"/>
        </w:rPr>
        <w:t xml:space="preserve">also </w:t>
      </w:r>
      <w:r w:rsidR="00C06710">
        <w:rPr>
          <w:rFonts w:ascii="Arial" w:hAnsi="Arial" w:cs="Arial"/>
          <w:sz w:val="20"/>
          <w:szCs w:val="20"/>
          <w:lang w:val="en-US" w:eastAsia="en-US"/>
        </w:rPr>
        <w:t xml:space="preserve">brings </w:t>
      </w:r>
      <w:r w:rsidR="00E933EB">
        <w:rPr>
          <w:rFonts w:ascii="Arial" w:hAnsi="Arial" w:cs="Arial"/>
          <w:sz w:val="20"/>
          <w:szCs w:val="20"/>
          <w:lang w:val="en-US" w:eastAsia="en-US"/>
        </w:rPr>
        <w:t xml:space="preserve">his </w:t>
      </w:r>
      <w:r w:rsidR="00C06710">
        <w:rPr>
          <w:rFonts w:ascii="Arial" w:hAnsi="Arial" w:cs="Arial"/>
          <w:sz w:val="20"/>
          <w:szCs w:val="20"/>
          <w:lang w:val="en-US" w:eastAsia="en-US"/>
        </w:rPr>
        <w:t xml:space="preserve">extensive </w:t>
      </w:r>
      <w:r w:rsidR="00E933EB">
        <w:rPr>
          <w:rFonts w:ascii="Arial" w:hAnsi="Arial" w:cs="Arial"/>
          <w:sz w:val="20"/>
          <w:szCs w:val="20"/>
          <w:lang w:val="en-US" w:eastAsia="en-US"/>
        </w:rPr>
        <w:t>industry network</w:t>
      </w:r>
      <w:r w:rsidR="00C06710">
        <w:rPr>
          <w:rFonts w:ascii="Arial" w:hAnsi="Arial" w:cs="Arial"/>
          <w:sz w:val="20"/>
          <w:szCs w:val="20"/>
          <w:lang w:val="en-US" w:eastAsia="en-US"/>
        </w:rPr>
        <w:t xml:space="preserve"> to </w:t>
      </w:r>
      <w:r w:rsidR="00F023C0">
        <w:rPr>
          <w:rFonts w:ascii="Arial" w:hAnsi="Arial" w:cs="Arial"/>
          <w:sz w:val="20"/>
          <w:szCs w:val="20"/>
          <w:lang w:val="en-US" w:eastAsia="en-US"/>
        </w:rPr>
        <w:t>Byres</w:t>
      </w:r>
      <w:r w:rsidR="00F023C0" w:rsidRPr="00F02F60">
        <w:rPr>
          <w:rFonts w:ascii="Arial" w:hAnsi="Arial" w:cs="Arial"/>
          <w:sz w:val="20"/>
          <w:szCs w:val="20"/>
          <w:lang w:val="en-US" w:eastAsia="en-US"/>
        </w:rPr>
        <w:t xml:space="preserve"> </w:t>
      </w:r>
      <w:r w:rsidR="00C06710" w:rsidRPr="00F02F60">
        <w:rPr>
          <w:rFonts w:ascii="Arial" w:hAnsi="Arial" w:cs="Arial"/>
          <w:sz w:val="20"/>
          <w:szCs w:val="20"/>
          <w:lang w:val="en-US" w:eastAsia="en-US"/>
        </w:rPr>
        <w:t>Security</w:t>
      </w:r>
      <w:r w:rsidR="00C06710">
        <w:rPr>
          <w:rFonts w:ascii="Arial" w:hAnsi="Arial" w:cs="Arial"/>
          <w:sz w:val="20"/>
          <w:szCs w:val="20"/>
          <w:lang w:val="en-US" w:eastAsia="en-US"/>
        </w:rPr>
        <w:t>.</w:t>
      </w:r>
    </w:p>
    <w:p w:rsidR="00C06710" w:rsidRDefault="00C06710" w:rsidP="001B6CD7">
      <w:pPr>
        <w:pStyle w:val="NormalWeb"/>
        <w:spacing w:after="180"/>
        <w:rPr>
          <w:rFonts w:ascii="Arial" w:hAnsi="Arial" w:cs="Arial"/>
          <w:sz w:val="20"/>
          <w:szCs w:val="20"/>
          <w:lang w:val="en-US" w:eastAsia="en-US"/>
        </w:rPr>
      </w:pPr>
      <w:r>
        <w:rPr>
          <w:rFonts w:ascii="Arial" w:hAnsi="Arial" w:cs="Arial"/>
          <w:sz w:val="20"/>
          <w:szCs w:val="20"/>
          <w:lang w:val="en-US" w:eastAsia="en-US"/>
        </w:rPr>
        <w:t>“Industrial cyber security is the next major impactful technology to hit the automation</w:t>
      </w:r>
      <w:r w:rsidR="004F07EE">
        <w:rPr>
          <w:rFonts w:ascii="Arial" w:hAnsi="Arial" w:cs="Arial"/>
          <w:sz w:val="20"/>
          <w:szCs w:val="20"/>
          <w:lang w:val="en-US" w:eastAsia="en-US"/>
        </w:rPr>
        <w:t xml:space="preserve"> and process control industries</w:t>
      </w:r>
      <w:r>
        <w:rPr>
          <w:rFonts w:ascii="Arial" w:hAnsi="Arial" w:cs="Arial"/>
          <w:sz w:val="20"/>
          <w:szCs w:val="20"/>
          <w:lang w:val="en-US" w:eastAsia="en-US"/>
        </w:rPr>
        <w:t xml:space="preserve">,” </w:t>
      </w:r>
      <w:r w:rsidR="008533C4">
        <w:rPr>
          <w:rFonts w:ascii="Arial" w:hAnsi="Arial" w:cs="Arial"/>
          <w:sz w:val="20"/>
          <w:szCs w:val="20"/>
          <w:lang w:val="en-US" w:eastAsia="en-US"/>
        </w:rPr>
        <w:t>said Williams</w:t>
      </w:r>
      <w:r>
        <w:rPr>
          <w:rFonts w:ascii="Arial" w:hAnsi="Arial" w:cs="Arial"/>
          <w:sz w:val="20"/>
          <w:szCs w:val="20"/>
          <w:lang w:val="en-US" w:eastAsia="en-US"/>
        </w:rPr>
        <w:t xml:space="preserve">. “Realizing this, I reviewed and searched the security landscape and decided to put my energy </w:t>
      </w:r>
      <w:r w:rsidRPr="00F02F60">
        <w:rPr>
          <w:rFonts w:ascii="Arial" w:hAnsi="Arial" w:cs="Arial"/>
          <w:sz w:val="20"/>
          <w:szCs w:val="20"/>
          <w:lang w:val="en-US" w:eastAsia="en-US"/>
        </w:rPr>
        <w:t xml:space="preserve">behind </w:t>
      </w:r>
      <w:r w:rsidR="004B6690">
        <w:rPr>
          <w:rFonts w:ascii="Arial" w:hAnsi="Arial" w:cs="Arial"/>
          <w:sz w:val="20"/>
          <w:szCs w:val="20"/>
          <w:lang w:val="en-US" w:eastAsia="en-US"/>
        </w:rPr>
        <w:t xml:space="preserve">the </w:t>
      </w:r>
      <w:r w:rsidRPr="00F02F60">
        <w:rPr>
          <w:rFonts w:ascii="Arial" w:hAnsi="Arial" w:cs="Arial"/>
          <w:sz w:val="20"/>
          <w:szCs w:val="20"/>
          <w:lang w:val="en-US" w:eastAsia="en-US"/>
        </w:rPr>
        <w:t xml:space="preserve">Tofino </w:t>
      </w:r>
      <w:r w:rsidR="00EB2B40">
        <w:rPr>
          <w:rFonts w:ascii="Arial" w:hAnsi="Arial" w:cs="Arial"/>
          <w:sz w:val="20"/>
          <w:szCs w:val="20"/>
          <w:lang w:val="en-US" w:eastAsia="en-US"/>
        </w:rPr>
        <w:t xml:space="preserve">Security </w:t>
      </w:r>
      <w:r w:rsidR="00F023C0">
        <w:rPr>
          <w:rFonts w:ascii="Arial" w:hAnsi="Arial" w:cs="Arial"/>
          <w:sz w:val="20"/>
          <w:szCs w:val="20"/>
          <w:lang w:val="en-US" w:eastAsia="en-US"/>
        </w:rPr>
        <w:t xml:space="preserve">suite </w:t>
      </w:r>
      <w:r w:rsidR="00EB2B40">
        <w:rPr>
          <w:rFonts w:ascii="Arial" w:hAnsi="Arial" w:cs="Arial"/>
          <w:sz w:val="20"/>
          <w:szCs w:val="20"/>
          <w:lang w:val="en-US" w:eastAsia="en-US"/>
        </w:rPr>
        <w:t xml:space="preserve">of </w:t>
      </w:r>
      <w:r w:rsidR="00F023C0">
        <w:rPr>
          <w:rFonts w:ascii="Arial" w:hAnsi="Arial" w:cs="Arial"/>
          <w:sz w:val="20"/>
          <w:szCs w:val="20"/>
          <w:lang w:val="en-US" w:eastAsia="en-US"/>
        </w:rPr>
        <w:t>solutions</w:t>
      </w:r>
      <w:r>
        <w:rPr>
          <w:rFonts w:ascii="Arial" w:hAnsi="Arial" w:cs="Arial"/>
          <w:sz w:val="20"/>
          <w:szCs w:val="20"/>
          <w:lang w:val="en-US" w:eastAsia="en-US"/>
        </w:rPr>
        <w:t>.  I believe</w:t>
      </w:r>
      <w:r w:rsidR="002F0EE6">
        <w:rPr>
          <w:rFonts w:ascii="Arial" w:hAnsi="Arial" w:cs="Arial"/>
          <w:sz w:val="20"/>
          <w:szCs w:val="20"/>
          <w:lang w:val="en-US" w:eastAsia="en-US"/>
        </w:rPr>
        <w:t xml:space="preserve"> it has</w:t>
      </w:r>
      <w:r>
        <w:rPr>
          <w:rFonts w:ascii="Arial" w:hAnsi="Arial" w:cs="Arial"/>
          <w:sz w:val="20"/>
          <w:szCs w:val="20"/>
          <w:lang w:val="en-US" w:eastAsia="en-US"/>
        </w:rPr>
        <w:t xml:space="preserve"> the best technology available for protecting industrial networks from the rapidly growing threat of </w:t>
      </w:r>
      <w:r w:rsidR="002F0EE6">
        <w:rPr>
          <w:rFonts w:ascii="Arial" w:hAnsi="Arial" w:cs="Arial"/>
          <w:sz w:val="20"/>
          <w:szCs w:val="20"/>
          <w:lang w:val="en-US" w:eastAsia="en-US"/>
        </w:rPr>
        <w:t>industrially-focused malware.</w:t>
      </w:r>
      <w:r w:rsidR="004F07EE">
        <w:rPr>
          <w:rFonts w:ascii="Arial" w:hAnsi="Arial" w:cs="Arial"/>
          <w:sz w:val="20"/>
          <w:szCs w:val="20"/>
          <w:lang w:val="en-US" w:eastAsia="en-US"/>
        </w:rPr>
        <w:t>”</w:t>
      </w:r>
    </w:p>
    <w:p w:rsidR="002149F4" w:rsidRDefault="004F07EE" w:rsidP="001B6CD7">
      <w:pPr>
        <w:pStyle w:val="NormalWeb"/>
        <w:spacing w:after="180"/>
        <w:rPr>
          <w:rFonts w:ascii="Arial" w:hAnsi="Arial" w:cs="Arial"/>
          <w:sz w:val="20"/>
          <w:szCs w:val="20"/>
          <w:lang w:val="en-US" w:eastAsia="en-US"/>
        </w:rPr>
      </w:pPr>
      <w:r>
        <w:rPr>
          <w:rFonts w:ascii="Arial" w:hAnsi="Arial" w:cs="Arial"/>
          <w:sz w:val="20"/>
          <w:szCs w:val="20"/>
          <w:lang w:val="en-US" w:eastAsia="en-US"/>
        </w:rPr>
        <w:t xml:space="preserve">“We are </w:t>
      </w:r>
      <w:r w:rsidR="002149F4">
        <w:rPr>
          <w:rFonts w:ascii="Arial" w:hAnsi="Arial" w:cs="Arial"/>
          <w:sz w:val="20"/>
          <w:szCs w:val="20"/>
          <w:lang w:val="en-US" w:eastAsia="en-US"/>
        </w:rPr>
        <w:t xml:space="preserve">very </w:t>
      </w:r>
      <w:r>
        <w:rPr>
          <w:rFonts w:ascii="Arial" w:hAnsi="Arial" w:cs="Arial"/>
          <w:sz w:val="20"/>
          <w:szCs w:val="20"/>
          <w:lang w:val="en-US" w:eastAsia="en-US"/>
        </w:rPr>
        <w:t>excited to have Fran</w:t>
      </w:r>
      <w:r w:rsidR="00F02F60">
        <w:rPr>
          <w:rFonts w:ascii="Arial" w:hAnsi="Arial" w:cs="Arial"/>
          <w:sz w:val="20"/>
          <w:szCs w:val="20"/>
          <w:lang w:val="en-US" w:eastAsia="en-US"/>
        </w:rPr>
        <w:t xml:space="preserve">k join our team,” commented Joann Byres, </w:t>
      </w:r>
      <w:r w:rsidR="008533C4">
        <w:rPr>
          <w:rFonts w:ascii="Arial" w:hAnsi="Arial" w:cs="Arial"/>
          <w:sz w:val="20"/>
          <w:szCs w:val="20"/>
          <w:lang w:val="en-US" w:eastAsia="en-US"/>
        </w:rPr>
        <w:t xml:space="preserve">vice president </w:t>
      </w:r>
      <w:r w:rsidR="00F02F60">
        <w:rPr>
          <w:rFonts w:ascii="Arial" w:hAnsi="Arial" w:cs="Arial"/>
          <w:sz w:val="20"/>
          <w:szCs w:val="20"/>
          <w:lang w:val="en-US" w:eastAsia="en-US"/>
        </w:rPr>
        <w:t xml:space="preserve">and </w:t>
      </w:r>
      <w:r w:rsidR="008533C4">
        <w:rPr>
          <w:rFonts w:ascii="Arial" w:hAnsi="Arial" w:cs="Arial"/>
          <w:sz w:val="20"/>
          <w:szCs w:val="20"/>
          <w:lang w:val="en-US" w:eastAsia="en-US"/>
        </w:rPr>
        <w:t>g</w:t>
      </w:r>
      <w:r w:rsidR="00F02F60">
        <w:rPr>
          <w:rFonts w:ascii="Arial" w:hAnsi="Arial" w:cs="Arial"/>
          <w:sz w:val="20"/>
          <w:szCs w:val="20"/>
          <w:lang w:val="en-US" w:eastAsia="en-US"/>
        </w:rPr>
        <w:t xml:space="preserve">eneral </w:t>
      </w:r>
      <w:r w:rsidR="008533C4">
        <w:rPr>
          <w:rFonts w:ascii="Arial" w:hAnsi="Arial" w:cs="Arial"/>
          <w:sz w:val="20"/>
          <w:szCs w:val="20"/>
          <w:lang w:val="en-US" w:eastAsia="en-US"/>
        </w:rPr>
        <w:t>m</w:t>
      </w:r>
      <w:r w:rsidR="00F02F60">
        <w:rPr>
          <w:rFonts w:ascii="Arial" w:hAnsi="Arial" w:cs="Arial"/>
          <w:sz w:val="20"/>
          <w:szCs w:val="20"/>
          <w:lang w:val="en-US" w:eastAsia="en-US"/>
        </w:rPr>
        <w:t xml:space="preserve">anager </w:t>
      </w:r>
      <w:r>
        <w:rPr>
          <w:rFonts w:ascii="Arial" w:hAnsi="Arial" w:cs="Arial"/>
          <w:sz w:val="20"/>
          <w:szCs w:val="20"/>
          <w:lang w:val="en-US" w:eastAsia="en-US"/>
        </w:rPr>
        <w:t xml:space="preserve">of </w:t>
      </w:r>
      <w:r w:rsidR="00F023C0">
        <w:rPr>
          <w:rFonts w:ascii="Arial" w:hAnsi="Arial" w:cs="Arial"/>
          <w:sz w:val="20"/>
          <w:szCs w:val="20"/>
          <w:lang w:val="en-US" w:eastAsia="en-US"/>
        </w:rPr>
        <w:t>Byres</w:t>
      </w:r>
      <w:r w:rsidR="00F023C0" w:rsidRPr="004B6421">
        <w:rPr>
          <w:rFonts w:ascii="Arial" w:hAnsi="Arial" w:cs="Arial"/>
          <w:sz w:val="20"/>
          <w:szCs w:val="20"/>
          <w:lang w:val="en-US" w:eastAsia="en-US"/>
        </w:rPr>
        <w:t xml:space="preserve"> </w:t>
      </w:r>
      <w:r w:rsidRPr="004B6421">
        <w:rPr>
          <w:rFonts w:ascii="Arial" w:hAnsi="Arial" w:cs="Arial"/>
          <w:sz w:val="20"/>
          <w:szCs w:val="20"/>
          <w:lang w:val="en-US" w:eastAsia="en-US"/>
        </w:rPr>
        <w:t>Security.</w:t>
      </w:r>
      <w:r>
        <w:rPr>
          <w:rFonts w:ascii="Arial" w:hAnsi="Arial" w:cs="Arial"/>
          <w:sz w:val="20"/>
          <w:szCs w:val="20"/>
          <w:lang w:val="en-US" w:eastAsia="en-US"/>
        </w:rPr>
        <w:t xml:space="preserve"> “He adds a wealth of </w:t>
      </w:r>
      <w:r w:rsidR="00A3013A">
        <w:rPr>
          <w:rFonts w:ascii="Arial" w:hAnsi="Arial" w:cs="Arial"/>
          <w:sz w:val="20"/>
          <w:szCs w:val="20"/>
          <w:lang w:val="en-US" w:eastAsia="en-US"/>
        </w:rPr>
        <w:t xml:space="preserve">automation </w:t>
      </w:r>
      <w:r w:rsidR="00F02F60">
        <w:rPr>
          <w:rFonts w:ascii="Arial" w:hAnsi="Arial" w:cs="Arial"/>
          <w:sz w:val="20"/>
          <w:szCs w:val="20"/>
          <w:lang w:val="en-US" w:eastAsia="en-US"/>
        </w:rPr>
        <w:t xml:space="preserve">industry </w:t>
      </w:r>
      <w:r>
        <w:rPr>
          <w:rFonts w:ascii="Arial" w:hAnsi="Arial" w:cs="Arial"/>
          <w:sz w:val="20"/>
          <w:szCs w:val="20"/>
          <w:lang w:val="en-US" w:eastAsia="en-US"/>
        </w:rPr>
        <w:t xml:space="preserve">business and </w:t>
      </w:r>
      <w:r>
        <w:rPr>
          <w:rFonts w:ascii="Arial" w:hAnsi="Arial" w:cs="Arial"/>
          <w:sz w:val="20"/>
          <w:szCs w:val="20"/>
          <w:lang w:val="en-US" w:eastAsia="en-US"/>
        </w:rPr>
        <w:lastRenderedPageBreak/>
        <w:t xml:space="preserve">management experience into our </w:t>
      </w:r>
      <w:r w:rsidR="002149F4">
        <w:rPr>
          <w:rFonts w:ascii="Arial" w:hAnsi="Arial" w:cs="Arial"/>
          <w:sz w:val="20"/>
          <w:szCs w:val="20"/>
          <w:lang w:val="en-US" w:eastAsia="en-US"/>
        </w:rPr>
        <w:t>group</w:t>
      </w:r>
      <w:r w:rsidR="0059373D">
        <w:rPr>
          <w:rFonts w:ascii="Arial" w:hAnsi="Arial" w:cs="Arial"/>
          <w:sz w:val="20"/>
          <w:szCs w:val="20"/>
          <w:lang w:val="en-US" w:eastAsia="en-US"/>
        </w:rPr>
        <w:t>,</w:t>
      </w:r>
      <w:r w:rsidR="002149F4">
        <w:rPr>
          <w:rFonts w:ascii="Arial" w:hAnsi="Arial" w:cs="Arial"/>
          <w:sz w:val="20"/>
          <w:szCs w:val="20"/>
          <w:lang w:val="en-US" w:eastAsia="en-US"/>
        </w:rPr>
        <w:t xml:space="preserve"> </w:t>
      </w:r>
      <w:r>
        <w:rPr>
          <w:rFonts w:ascii="Arial" w:hAnsi="Arial" w:cs="Arial"/>
          <w:sz w:val="20"/>
          <w:szCs w:val="20"/>
          <w:lang w:val="en-US" w:eastAsia="en-US"/>
        </w:rPr>
        <w:t xml:space="preserve">and he will be </w:t>
      </w:r>
      <w:r w:rsidR="002149F4">
        <w:rPr>
          <w:rFonts w:ascii="Arial" w:hAnsi="Arial" w:cs="Arial"/>
          <w:sz w:val="20"/>
          <w:szCs w:val="20"/>
          <w:lang w:val="en-US" w:eastAsia="en-US"/>
        </w:rPr>
        <w:t xml:space="preserve">invaluable as we ramp up development and </w:t>
      </w:r>
      <w:r w:rsidR="00227430">
        <w:rPr>
          <w:rFonts w:ascii="Arial" w:hAnsi="Arial" w:cs="Arial"/>
          <w:sz w:val="20"/>
          <w:szCs w:val="20"/>
          <w:lang w:val="en-US" w:eastAsia="en-US"/>
        </w:rPr>
        <w:t xml:space="preserve">sales channels </w:t>
      </w:r>
      <w:r w:rsidR="002149F4">
        <w:rPr>
          <w:rFonts w:ascii="Arial" w:hAnsi="Arial" w:cs="Arial"/>
          <w:sz w:val="20"/>
          <w:szCs w:val="20"/>
          <w:lang w:val="en-US" w:eastAsia="en-US"/>
        </w:rPr>
        <w:t>as part of Belden.”</w:t>
      </w:r>
    </w:p>
    <w:p w:rsidR="00B60B26" w:rsidRDefault="00B60B26" w:rsidP="00466218">
      <w:pPr>
        <w:pStyle w:val="TOFSubhead"/>
        <w:spacing w:before="240" w:line="240" w:lineRule="auto"/>
        <w:ind w:right="51"/>
        <w:rPr>
          <w:color w:val="7F7F7F"/>
        </w:rPr>
      </w:pPr>
      <w:r>
        <w:rPr>
          <w:color w:val="7F7F7F"/>
        </w:rPr>
        <w:t>Additional Information</w:t>
      </w:r>
    </w:p>
    <w:p w:rsidR="004B6421" w:rsidRDefault="00A57A7F" w:rsidP="004B6421">
      <w:pPr>
        <w:pStyle w:val="TOFSubhead"/>
        <w:spacing w:line="240" w:lineRule="auto"/>
        <w:ind w:right="51"/>
        <w:rPr>
          <w:rFonts w:eastAsia="Times New Roman" w:cs="Arial"/>
          <w:b w:val="0"/>
          <w:color w:val="auto"/>
          <w:kern w:val="0"/>
          <w:sz w:val="20"/>
          <w:lang w:val="en-US"/>
        </w:rPr>
      </w:pPr>
      <w:r w:rsidRPr="00A57A7F">
        <w:rPr>
          <w:rFonts w:eastAsia="Times New Roman" w:cs="Arial"/>
          <w:b w:val="0"/>
          <w:color w:val="auto"/>
          <w:kern w:val="0"/>
          <w:sz w:val="20"/>
          <w:lang w:val="en-US"/>
        </w:rPr>
        <w:t xml:space="preserve"> </w:t>
      </w:r>
      <w:r w:rsidR="00524290">
        <w:rPr>
          <w:rFonts w:eastAsia="Times New Roman" w:cs="Arial"/>
          <w:b w:val="0"/>
          <w:color w:val="auto"/>
          <w:kern w:val="0"/>
          <w:sz w:val="20"/>
          <w:lang w:val="en-US"/>
        </w:rPr>
        <w:t>’</w:t>
      </w:r>
      <w:hyperlink r:id="rId8" w:history="1">
        <w:r w:rsidRPr="004B6421">
          <w:rPr>
            <w:rStyle w:val="Hyperlink"/>
            <w:rFonts w:eastAsia="Times New Roman" w:cs="Arial"/>
            <w:b w:val="0"/>
            <w:kern w:val="0"/>
            <w:sz w:val="20"/>
            <w:lang w:val="en-US"/>
          </w:rPr>
          <w:t>Industrial Data Compromise – the New Business Risk’</w:t>
        </w:r>
      </w:hyperlink>
      <w:r w:rsidR="004B6421">
        <w:rPr>
          <w:rFonts w:eastAsia="Times New Roman" w:cs="Arial"/>
          <w:b w:val="0"/>
          <w:color w:val="auto"/>
          <w:kern w:val="0"/>
          <w:sz w:val="20"/>
          <w:lang w:val="en-US"/>
        </w:rPr>
        <w:t xml:space="preserve"> provides </w:t>
      </w:r>
      <w:r w:rsidR="00586329">
        <w:rPr>
          <w:rFonts w:eastAsia="Times New Roman" w:cs="Arial"/>
          <w:b w:val="0"/>
          <w:color w:val="auto"/>
          <w:kern w:val="0"/>
          <w:sz w:val="20"/>
          <w:lang w:val="en-US"/>
        </w:rPr>
        <w:t>William</w:t>
      </w:r>
      <w:bookmarkStart w:id="2" w:name="_GoBack"/>
      <w:bookmarkEnd w:id="2"/>
      <w:r w:rsidR="00586329">
        <w:rPr>
          <w:rFonts w:eastAsia="Times New Roman" w:cs="Arial"/>
          <w:b w:val="0"/>
          <w:color w:val="auto"/>
          <w:kern w:val="0"/>
          <w:sz w:val="20"/>
          <w:lang w:val="en-US"/>
        </w:rPr>
        <w:t xml:space="preserve">’s </w:t>
      </w:r>
      <w:r w:rsidR="004B6421">
        <w:rPr>
          <w:rFonts w:eastAsia="Times New Roman" w:cs="Arial"/>
          <w:b w:val="0"/>
          <w:color w:val="auto"/>
          <w:kern w:val="0"/>
          <w:sz w:val="20"/>
          <w:lang w:val="en-US"/>
        </w:rPr>
        <w:t xml:space="preserve">point of view on threats facing the automation industries today.  </w:t>
      </w:r>
    </w:p>
    <w:p w:rsidR="00466218" w:rsidRPr="00524BDF" w:rsidRDefault="00466218" w:rsidP="00466218">
      <w:pPr>
        <w:pStyle w:val="TOFSubhead"/>
        <w:spacing w:before="240" w:line="240" w:lineRule="auto"/>
        <w:ind w:right="51"/>
        <w:rPr>
          <w:color w:val="7F7F7F"/>
        </w:rPr>
      </w:pPr>
      <w:r w:rsidRPr="00524BDF">
        <w:rPr>
          <w:color w:val="7F7F7F"/>
        </w:rPr>
        <w:t>About Byres Security</w:t>
      </w:r>
    </w:p>
    <w:p w:rsidR="00466218" w:rsidRDefault="00466218" w:rsidP="00A811AC">
      <w:pPr>
        <w:pStyle w:val="NormalWeb"/>
        <w:shd w:val="clear" w:color="auto" w:fill="FFFFFF"/>
        <w:spacing w:beforeLines="100" w:after="180" w:line="240" w:lineRule="auto"/>
        <w:ind w:right="50"/>
        <w:rPr>
          <w:rFonts w:ascii="Arial" w:eastAsia="Times" w:hAnsi="Arial" w:cs="Arial"/>
          <w:kern w:val="16"/>
          <w:sz w:val="20"/>
          <w:szCs w:val="20"/>
          <w:lang w:eastAsia="en-US"/>
        </w:rPr>
      </w:pPr>
      <w:r>
        <w:rPr>
          <w:rFonts w:ascii="Arial" w:eastAsia="Times" w:hAnsi="Arial" w:cs="Arial"/>
          <w:kern w:val="16"/>
          <w:sz w:val="20"/>
          <w:szCs w:val="20"/>
          <w:lang w:eastAsia="en-US"/>
        </w:rPr>
        <w:t>Byres Security Inc. provides practical and effective industrial network security and SCADA security products that are simple to implement and that do not require plant shutdowns.</w:t>
      </w:r>
    </w:p>
    <w:p w:rsidR="00466218" w:rsidRDefault="00466218" w:rsidP="00174DAC">
      <w:pPr>
        <w:pStyle w:val="NormalWeb"/>
        <w:shd w:val="clear" w:color="auto" w:fill="FFFFFF"/>
        <w:spacing w:beforeLines="100" w:after="180" w:line="240" w:lineRule="auto"/>
        <w:ind w:right="51"/>
        <w:rPr>
          <w:rFonts w:ascii="Arial" w:eastAsia="Times" w:hAnsi="Arial" w:cs="Arial"/>
          <w:kern w:val="16"/>
          <w:sz w:val="20"/>
          <w:szCs w:val="20"/>
          <w:lang w:eastAsia="en-US"/>
        </w:rPr>
      </w:pPr>
      <w:r>
        <w:rPr>
          <w:rFonts w:ascii="Arial" w:eastAsia="Times" w:hAnsi="Arial" w:cs="Arial"/>
          <w:color w:val="000000"/>
          <w:kern w:val="16"/>
          <w:sz w:val="20"/>
          <w:szCs w:val="20"/>
          <w:lang w:eastAsia="en-US"/>
        </w:rPr>
        <w:t xml:space="preserve">Its flagship product, the </w:t>
      </w:r>
      <w:hyperlink r:id="rId9" w:tgtFrame="_blank" w:history="1">
        <w:r>
          <w:rPr>
            <w:rStyle w:val="Hyperlink"/>
            <w:rFonts w:ascii="Arial" w:eastAsia="Times" w:hAnsi="Arial" w:cs="Arial"/>
            <w:kern w:val="16"/>
            <w:sz w:val="20"/>
            <w:szCs w:val="20"/>
            <w:lang w:eastAsia="en-US"/>
          </w:rPr>
          <w:t>Tofino™ Industrial Security Solution</w:t>
        </w:r>
      </w:hyperlink>
      <w:r w:rsidRPr="007D1B59">
        <w:rPr>
          <w:rFonts w:ascii="Arial" w:eastAsia="Times" w:hAnsi="Arial" w:cs="Arial"/>
          <w:color w:val="000000"/>
          <w:kern w:val="16"/>
          <w:sz w:val="20"/>
          <w:szCs w:val="20"/>
          <w:lang w:eastAsia="en-US"/>
        </w:rPr>
        <w:t xml:space="preserve">, </w:t>
      </w:r>
      <w:r w:rsidRPr="008560AE">
        <w:rPr>
          <w:rFonts w:ascii="Arial" w:eastAsia="Times" w:hAnsi="Arial" w:cs="Arial"/>
          <w:kern w:val="16"/>
          <w:sz w:val="20"/>
          <w:szCs w:val="20"/>
          <w:lang w:eastAsia="en-US"/>
        </w:rPr>
        <w:t xml:space="preserve">combines security appliances with loadable software modules to protect industrial networks from external cyber threats and internal network incidents. </w:t>
      </w:r>
      <w:r>
        <w:rPr>
          <w:rFonts w:ascii="Arial" w:eastAsia="Times" w:hAnsi="Arial" w:cs="Arial"/>
          <w:kern w:val="16"/>
          <w:sz w:val="20"/>
          <w:szCs w:val="20"/>
          <w:lang w:eastAsia="en-US"/>
        </w:rPr>
        <w:t>The products facilitate the</w:t>
      </w:r>
      <w:r w:rsidRPr="007D1B59">
        <w:rPr>
          <w:rFonts w:ascii="Arial" w:eastAsia="Times" w:hAnsi="Arial" w:cs="Arial"/>
          <w:color w:val="000000"/>
          <w:kern w:val="16"/>
          <w:sz w:val="20"/>
          <w:szCs w:val="20"/>
          <w:lang w:eastAsia="en-US"/>
        </w:rPr>
        <w:t xml:space="preserve"> implementation of Plug-n-Protect™ zones of security for equipment with common safety requirement</w:t>
      </w:r>
      <w:r>
        <w:rPr>
          <w:rFonts w:ascii="Arial" w:eastAsia="Times" w:hAnsi="Arial" w:cs="Arial"/>
          <w:color w:val="000000"/>
          <w:kern w:val="16"/>
          <w:sz w:val="20"/>
          <w:szCs w:val="20"/>
          <w:lang w:eastAsia="en-US"/>
        </w:rPr>
        <w:t>s, as recommended in ANSI / ISA-99 standards.</w:t>
      </w:r>
    </w:p>
    <w:p w:rsidR="0062559D" w:rsidRDefault="00466218" w:rsidP="00174DAC">
      <w:pPr>
        <w:pStyle w:val="NormalWeb"/>
        <w:shd w:val="clear" w:color="auto" w:fill="FFFFFF"/>
        <w:spacing w:beforeLines="100" w:after="180" w:line="240" w:lineRule="auto"/>
        <w:ind w:right="51"/>
        <w:rPr>
          <w:rFonts w:ascii="Arial" w:eastAsia="Times" w:hAnsi="Arial" w:cs="Arial"/>
          <w:color w:val="000000"/>
          <w:kern w:val="16"/>
          <w:sz w:val="20"/>
          <w:szCs w:val="20"/>
          <w:lang w:eastAsia="en-US"/>
        </w:rPr>
      </w:pPr>
      <w:r w:rsidRPr="008560AE">
        <w:rPr>
          <w:rFonts w:ascii="Arial" w:eastAsia="Times" w:hAnsi="Arial" w:cs="Arial"/>
          <w:kern w:val="16"/>
          <w:sz w:val="20"/>
          <w:szCs w:val="20"/>
          <w:lang w:eastAsia="en-US"/>
        </w:rPr>
        <w:t>The Tofino solution received Frost &amp; Sullivan's 2010 World Customer Value Enhancement Award, which annually honors the product that best enhances customer value in the industrial automation and electronics industries.</w:t>
      </w:r>
      <w:r w:rsidR="00C124D9">
        <w:rPr>
          <w:rFonts w:ascii="Arial" w:eastAsia="Times" w:hAnsi="Arial" w:cs="Arial"/>
          <w:color w:val="000000"/>
          <w:kern w:val="16"/>
          <w:sz w:val="20"/>
          <w:szCs w:val="20"/>
          <w:lang w:eastAsia="en-US"/>
        </w:rPr>
        <w:t xml:space="preserve"> </w:t>
      </w:r>
      <w:r w:rsidRPr="00C124D9">
        <w:rPr>
          <w:rFonts w:ascii="Arial" w:eastAsia="Times" w:hAnsi="Arial" w:cs="Arial"/>
          <w:color w:val="000000"/>
          <w:kern w:val="16"/>
          <w:sz w:val="20"/>
          <w:szCs w:val="20"/>
          <w:lang w:eastAsia="en-US"/>
        </w:rPr>
        <w:t xml:space="preserve">Tofino </w:t>
      </w:r>
      <w:r w:rsidRPr="007D1B59">
        <w:rPr>
          <w:rFonts w:ascii="Arial" w:eastAsia="Times" w:hAnsi="Arial" w:cs="Arial"/>
          <w:color w:val="000000"/>
          <w:kern w:val="16"/>
          <w:sz w:val="20"/>
          <w:szCs w:val="20"/>
          <w:lang w:eastAsia="en-US"/>
        </w:rPr>
        <w:t>is used by the process control, SCADA, manufacturing and automation industries.</w:t>
      </w:r>
    </w:p>
    <w:p w:rsidR="0062559D" w:rsidRDefault="00466218" w:rsidP="00174DAC">
      <w:pPr>
        <w:spacing w:beforeLines="100" w:after="180" w:line="240" w:lineRule="auto"/>
        <w:ind w:right="50"/>
        <w:rPr>
          <w:rFonts w:cs="Arial"/>
          <w:kern w:val="16"/>
          <w:lang w:val="en-CA"/>
        </w:rPr>
      </w:pPr>
      <w:r w:rsidRPr="007D1B59">
        <w:rPr>
          <w:rFonts w:cs="Arial"/>
          <w:kern w:val="16"/>
          <w:lang w:val="en-CA"/>
        </w:rPr>
        <w:t xml:space="preserve">For more information, please visit </w:t>
      </w:r>
      <w:hyperlink r:id="rId10" w:tgtFrame="_blank" w:history="1">
        <w:r>
          <w:rPr>
            <w:rStyle w:val="Hyperlink"/>
            <w:rFonts w:cs="Arial"/>
            <w:kern w:val="16"/>
            <w:lang w:val="en-CA"/>
          </w:rPr>
          <w:t>www.tofinosecurity.com</w:t>
        </w:r>
      </w:hyperlink>
      <w:r w:rsidRPr="007D1B59">
        <w:rPr>
          <w:rFonts w:cs="Arial"/>
          <w:kern w:val="16"/>
          <w:lang w:val="en-CA"/>
        </w:rPr>
        <w:t xml:space="preserve"> .</w:t>
      </w:r>
    </w:p>
    <w:p w:rsidR="00466218" w:rsidRPr="00F02F60" w:rsidRDefault="00466218" w:rsidP="004B6421">
      <w:pPr>
        <w:pStyle w:val="TOFText"/>
        <w:spacing w:line="240" w:lineRule="auto"/>
        <w:ind w:right="51"/>
        <w:rPr>
          <w:rFonts w:cs="Arial"/>
          <w:color w:val="auto"/>
          <w:sz w:val="16"/>
          <w:szCs w:val="16"/>
        </w:rPr>
      </w:pPr>
      <w:r>
        <w:rPr>
          <w:rFonts w:cs="Arial"/>
          <w:sz w:val="16"/>
          <w:szCs w:val="16"/>
        </w:rPr>
        <w:t xml:space="preserve"> “Plug-n-Protect” is a trademark,</w:t>
      </w:r>
      <w:r w:rsidRPr="007D1B59">
        <w:rPr>
          <w:rFonts w:cs="Arial"/>
          <w:sz w:val="16"/>
          <w:szCs w:val="16"/>
        </w:rPr>
        <w:t xml:space="preserve"> and “Tofino” is a registered trademark of Byres Security Inc. </w:t>
      </w:r>
      <w:r w:rsidR="00E7458D" w:rsidRPr="00F02F60">
        <w:rPr>
          <w:rFonts w:cs="Arial"/>
          <w:color w:val="auto"/>
          <w:sz w:val="16"/>
          <w:szCs w:val="16"/>
        </w:rPr>
        <w:t xml:space="preserve">Byres Security Inc. is doing business as Tofino Security. </w:t>
      </w:r>
    </w:p>
    <w:p w:rsidR="00B82DF2" w:rsidRPr="001C6CEB" w:rsidRDefault="00B82DF2" w:rsidP="00B82DF2">
      <w:pPr>
        <w:spacing w:after="180" w:line="240" w:lineRule="auto"/>
        <w:ind w:right="51"/>
        <w:rPr>
          <w:b/>
          <w:color w:val="7F7F7F"/>
          <w:kern w:val="16"/>
          <w:sz w:val="22"/>
          <w:lang w:val="en-CA"/>
        </w:rPr>
      </w:pPr>
      <w:r w:rsidRPr="001C6CEB">
        <w:rPr>
          <w:b/>
          <w:color w:val="7F7F7F"/>
          <w:kern w:val="16"/>
          <w:sz w:val="22"/>
          <w:lang w:val="en-CA"/>
        </w:rPr>
        <w:t>About Belden</w:t>
      </w:r>
    </w:p>
    <w:p w:rsidR="00B82DF2" w:rsidRPr="0037475B" w:rsidRDefault="00B82DF2" w:rsidP="002149F4">
      <w:pPr>
        <w:spacing w:before="20" w:after="180" w:line="240" w:lineRule="auto"/>
        <w:ind w:right="51"/>
      </w:pPr>
      <w:r>
        <w:t>St. Louis−based Belden Inc. designs, manufactures, and markets cable, connectivity, and networking products in markets including industrial automation, enterprise, transportation, infrastructure, and consumer electronics. It has approximately 6,</w:t>
      </w:r>
      <w:r w:rsidR="008533C4">
        <w:t xml:space="preserve">800 </w:t>
      </w:r>
      <w:r>
        <w:t xml:space="preserve">employees, and provides value for industrial automation, enterprise, education, healthcare, entertainment and broadcast, sound and security, transportation, infrastructure, consumer electronics and other industries. Belden has manufacturing capabilities in North America, South America, Europe, and Asia, and a market presence in nearly every region of the world. Belden was founded in 1902, and today is a leader with some of the strongest brands in the signal transmission industry. For more information, visit </w:t>
      </w:r>
      <w:hyperlink r:id="rId11" w:history="1">
        <w:r w:rsidRPr="00891350">
          <w:rPr>
            <w:rStyle w:val="Hyperlink"/>
          </w:rPr>
          <w:t>www.belden.com</w:t>
        </w:r>
      </w:hyperlink>
      <w:r>
        <w:t>.</w:t>
      </w:r>
    </w:p>
    <w:p w:rsidR="00B82DF2" w:rsidRPr="0037475B" w:rsidRDefault="00B82DF2" w:rsidP="00B82DF2">
      <w:pPr>
        <w:spacing w:after="180" w:line="240" w:lineRule="auto"/>
        <w:ind w:right="51"/>
        <w:rPr>
          <w:b/>
          <w:color w:val="7F7F7F"/>
          <w:kern w:val="16"/>
          <w:sz w:val="22"/>
          <w:lang w:val="en-CA"/>
        </w:rPr>
      </w:pPr>
      <w:r w:rsidRPr="0037475B">
        <w:rPr>
          <w:b/>
          <w:color w:val="7F7F7F"/>
          <w:kern w:val="16"/>
          <w:sz w:val="22"/>
          <w:lang w:val="en-CA"/>
        </w:rPr>
        <w:t>Media Contacts</w:t>
      </w:r>
    </w:p>
    <w:tbl>
      <w:tblPr>
        <w:tblW w:w="8438" w:type="dxa"/>
        <w:tblLook w:val="04A0"/>
      </w:tblPr>
      <w:tblGrid>
        <w:gridCol w:w="4219"/>
        <w:gridCol w:w="4219"/>
      </w:tblGrid>
      <w:tr w:rsidR="00B82DF2" w:rsidRPr="00F64F83" w:rsidTr="0098484E">
        <w:trPr>
          <w:trHeight w:hRule="exact" w:val="284"/>
        </w:trPr>
        <w:tc>
          <w:tcPr>
            <w:tcW w:w="4219" w:type="dxa"/>
          </w:tcPr>
          <w:p w:rsidR="00B82DF2" w:rsidRPr="00F64F83" w:rsidRDefault="00B82DF2" w:rsidP="0098484E">
            <w:pPr>
              <w:pStyle w:val="TOFText"/>
              <w:spacing w:after="0"/>
              <w:ind w:right="50"/>
              <w:rPr>
                <w:szCs w:val="21"/>
              </w:rPr>
            </w:pPr>
            <w:r w:rsidRPr="00F64F83">
              <w:rPr>
                <w:szCs w:val="21"/>
              </w:rPr>
              <w:t>Joann Byres</w:t>
            </w:r>
          </w:p>
        </w:tc>
        <w:tc>
          <w:tcPr>
            <w:tcW w:w="4219" w:type="dxa"/>
          </w:tcPr>
          <w:p w:rsidR="00B82DF2" w:rsidRPr="006839DB" w:rsidRDefault="00B82DF2" w:rsidP="0098484E">
            <w:pPr>
              <w:ind w:right="50"/>
            </w:pPr>
            <w:r w:rsidRPr="006839DB">
              <w:t>Belden Investor Relations</w:t>
            </w:r>
          </w:p>
          <w:p w:rsidR="00B82DF2" w:rsidRPr="006839DB" w:rsidRDefault="00B82DF2" w:rsidP="0098484E">
            <w:pPr>
              <w:pStyle w:val="TOFText"/>
              <w:ind w:right="50"/>
            </w:pPr>
          </w:p>
          <w:p w:rsidR="00B82DF2" w:rsidRPr="006839DB" w:rsidRDefault="00B82DF2" w:rsidP="0098484E">
            <w:pPr>
              <w:ind w:left="990" w:right="50"/>
            </w:pPr>
            <w:r w:rsidRPr="006839DB">
              <w:t>Belden Investor Relations</w:t>
            </w:r>
          </w:p>
          <w:p w:rsidR="00B82DF2" w:rsidRPr="006839DB" w:rsidRDefault="00B82DF2" w:rsidP="0098484E">
            <w:pPr>
              <w:pStyle w:val="TOFText"/>
              <w:spacing w:after="0"/>
              <w:ind w:right="50"/>
              <w:rPr>
                <w:szCs w:val="21"/>
              </w:rPr>
            </w:pPr>
          </w:p>
        </w:tc>
      </w:tr>
      <w:tr w:rsidR="00B82DF2" w:rsidRPr="00F64F83" w:rsidTr="0098484E">
        <w:trPr>
          <w:trHeight w:hRule="exact" w:val="284"/>
        </w:trPr>
        <w:tc>
          <w:tcPr>
            <w:tcW w:w="4219" w:type="dxa"/>
          </w:tcPr>
          <w:p w:rsidR="00B82DF2" w:rsidRPr="00F64F83" w:rsidRDefault="00B82DF2" w:rsidP="0098484E">
            <w:pPr>
              <w:pStyle w:val="TOFText"/>
              <w:spacing w:after="0"/>
              <w:ind w:right="50"/>
              <w:rPr>
                <w:b/>
                <w:szCs w:val="21"/>
              </w:rPr>
            </w:pPr>
            <w:r w:rsidRPr="00F64F83">
              <w:rPr>
                <w:b/>
                <w:szCs w:val="21"/>
              </w:rPr>
              <w:t>Byres Security Inc</w:t>
            </w:r>
            <w:r>
              <w:rPr>
                <w:b/>
                <w:szCs w:val="21"/>
              </w:rPr>
              <w:t>.</w:t>
            </w:r>
          </w:p>
        </w:tc>
        <w:tc>
          <w:tcPr>
            <w:tcW w:w="4219" w:type="dxa"/>
          </w:tcPr>
          <w:p w:rsidR="00B82DF2" w:rsidRPr="00F64F83" w:rsidRDefault="00B82DF2" w:rsidP="0098484E">
            <w:pPr>
              <w:pStyle w:val="TOFText"/>
              <w:spacing w:after="0"/>
              <w:ind w:right="50"/>
              <w:rPr>
                <w:b/>
                <w:szCs w:val="21"/>
              </w:rPr>
            </w:pPr>
            <w:r>
              <w:rPr>
                <w:b/>
                <w:szCs w:val="21"/>
              </w:rPr>
              <w:t>Belden Inc.</w:t>
            </w:r>
          </w:p>
        </w:tc>
      </w:tr>
      <w:tr w:rsidR="00B82DF2" w:rsidRPr="00F64F83" w:rsidTr="0098484E">
        <w:trPr>
          <w:trHeight w:hRule="exact" w:val="284"/>
        </w:trPr>
        <w:tc>
          <w:tcPr>
            <w:tcW w:w="4219" w:type="dxa"/>
          </w:tcPr>
          <w:p w:rsidR="00B82DF2" w:rsidRPr="00F64F83" w:rsidRDefault="00B82DF2" w:rsidP="0098484E">
            <w:pPr>
              <w:pStyle w:val="TOFText"/>
              <w:spacing w:after="0"/>
              <w:ind w:right="50"/>
              <w:rPr>
                <w:szCs w:val="21"/>
              </w:rPr>
            </w:pPr>
            <w:r w:rsidRPr="00F64F83">
              <w:rPr>
                <w:szCs w:val="21"/>
              </w:rPr>
              <w:t>joann@byressecurity.com</w:t>
            </w:r>
          </w:p>
        </w:tc>
        <w:tc>
          <w:tcPr>
            <w:tcW w:w="4219" w:type="dxa"/>
          </w:tcPr>
          <w:p w:rsidR="00B82DF2" w:rsidRPr="006839DB" w:rsidRDefault="00B82DF2" w:rsidP="0098484E">
            <w:pPr>
              <w:ind w:left="34" w:right="50"/>
              <w:rPr>
                <w:lang w:val="nl-NL"/>
              </w:rPr>
            </w:pPr>
            <w:r w:rsidRPr="006839DB">
              <w:rPr>
                <w:lang w:val="nl-NL"/>
              </w:rPr>
              <w:t>Investor.Relations@Belden.com</w:t>
            </w:r>
          </w:p>
          <w:p w:rsidR="00B82DF2" w:rsidRPr="006839DB" w:rsidRDefault="00B82DF2" w:rsidP="0098484E">
            <w:pPr>
              <w:pStyle w:val="TOFText"/>
              <w:spacing w:after="0"/>
              <w:ind w:right="50"/>
              <w:rPr>
                <w:b/>
                <w:szCs w:val="21"/>
              </w:rPr>
            </w:pPr>
          </w:p>
        </w:tc>
      </w:tr>
      <w:tr w:rsidR="00B82DF2" w:rsidRPr="00F64F83" w:rsidTr="0098484E">
        <w:trPr>
          <w:trHeight w:hRule="exact" w:val="284"/>
        </w:trPr>
        <w:tc>
          <w:tcPr>
            <w:tcW w:w="4219" w:type="dxa"/>
          </w:tcPr>
          <w:p w:rsidR="00B82DF2" w:rsidRPr="00F64F83" w:rsidRDefault="00B82DF2" w:rsidP="0098484E">
            <w:pPr>
              <w:pStyle w:val="TOFText"/>
              <w:spacing w:after="0"/>
              <w:ind w:right="50"/>
              <w:rPr>
                <w:szCs w:val="21"/>
              </w:rPr>
            </w:pPr>
            <w:r w:rsidRPr="00F64F83">
              <w:rPr>
                <w:szCs w:val="21"/>
              </w:rPr>
              <w:t>+1 250 390 1333</w:t>
            </w:r>
          </w:p>
        </w:tc>
        <w:tc>
          <w:tcPr>
            <w:tcW w:w="4219" w:type="dxa"/>
          </w:tcPr>
          <w:p w:rsidR="00B82DF2" w:rsidRPr="006839DB" w:rsidRDefault="00B82DF2" w:rsidP="0098484E">
            <w:pPr>
              <w:ind w:left="34" w:right="50"/>
              <w:rPr>
                <w:lang w:val="nl-NL"/>
              </w:rPr>
            </w:pPr>
            <w:r>
              <w:rPr>
                <w:lang w:val="nl-NL"/>
              </w:rPr>
              <w:t xml:space="preserve">+1 </w:t>
            </w:r>
            <w:r w:rsidRPr="006839DB">
              <w:rPr>
                <w:lang w:val="nl-NL"/>
              </w:rPr>
              <w:t>314-854-8054</w:t>
            </w:r>
          </w:p>
          <w:p w:rsidR="00B82DF2" w:rsidRPr="006839DB" w:rsidRDefault="00B82DF2" w:rsidP="0098484E">
            <w:pPr>
              <w:pStyle w:val="TOFText"/>
              <w:spacing w:after="0"/>
              <w:ind w:right="50"/>
              <w:rPr>
                <w:b/>
                <w:szCs w:val="21"/>
              </w:rPr>
            </w:pPr>
          </w:p>
        </w:tc>
      </w:tr>
      <w:tr w:rsidR="00B82DF2" w:rsidRPr="00F64F83" w:rsidTr="0098484E">
        <w:trPr>
          <w:trHeight w:hRule="exact" w:val="284"/>
        </w:trPr>
        <w:tc>
          <w:tcPr>
            <w:tcW w:w="4219" w:type="dxa"/>
          </w:tcPr>
          <w:p w:rsidR="00B82DF2" w:rsidRPr="00F64F83" w:rsidRDefault="00D95A94" w:rsidP="0098484E">
            <w:pPr>
              <w:pStyle w:val="TOFText"/>
              <w:spacing w:after="0"/>
              <w:ind w:right="50"/>
              <w:rPr>
                <w:szCs w:val="21"/>
              </w:rPr>
            </w:pPr>
            <w:hyperlink r:id="rId12" w:history="1">
              <w:r w:rsidR="00B82DF2" w:rsidRPr="00F64F83">
                <w:rPr>
                  <w:rStyle w:val="Hyperlink"/>
                  <w:szCs w:val="21"/>
                </w:rPr>
                <w:t>www.tofinosecurity.com</w:t>
              </w:r>
            </w:hyperlink>
          </w:p>
          <w:p w:rsidR="00B82DF2" w:rsidRPr="00F64F83" w:rsidRDefault="00B82DF2" w:rsidP="0098484E">
            <w:pPr>
              <w:pStyle w:val="TOFText"/>
              <w:spacing w:after="0"/>
              <w:ind w:right="50"/>
              <w:rPr>
                <w:szCs w:val="21"/>
              </w:rPr>
            </w:pPr>
          </w:p>
          <w:p w:rsidR="00B82DF2" w:rsidRPr="00F64F83" w:rsidRDefault="00B82DF2" w:rsidP="0098484E">
            <w:pPr>
              <w:pStyle w:val="TOFText"/>
              <w:spacing w:after="0"/>
              <w:ind w:right="50"/>
              <w:rPr>
                <w:szCs w:val="21"/>
              </w:rPr>
            </w:pPr>
          </w:p>
        </w:tc>
        <w:tc>
          <w:tcPr>
            <w:tcW w:w="4219" w:type="dxa"/>
          </w:tcPr>
          <w:p w:rsidR="00B82DF2" w:rsidRDefault="00D95A94" w:rsidP="0098484E">
            <w:pPr>
              <w:pStyle w:val="TOFText"/>
              <w:spacing w:after="0"/>
              <w:ind w:right="50"/>
            </w:pPr>
            <w:hyperlink r:id="rId13" w:history="1">
              <w:r w:rsidR="00B82DF2" w:rsidRPr="00216FF3">
                <w:rPr>
                  <w:rStyle w:val="Hyperlink"/>
                </w:rPr>
                <w:t>www.belden.com</w:t>
              </w:r>
            </w:hyperlink>
          </w:p>
          <w:p w:rsidR="00B82DF2" w:rsidRDefault="00B82DF2" w:rsidP="0098484E">
            <w:pPr>
              <w:pStyle w:val="TOFText"/>
              <w:spacing w:after="0"/>
              <w:ind w:right="50"/>
            </w:pPr>
          </w:p>
        </w:tc>
      </w:tr>
    </w:tbl>
    <w:p w:rsidR="00782AAC" w:rsidRDefault="00782AAC" w:rsidP="001B6CD7">
      <w:pPr>
        <w:pStyle w:val="NormalWeb"/>
        <w:spacing w:after="180"/>
        <w:rPr>
          <w:rFonts w:ascii="Arial" w:hAnsi="Arial" w:cs="Arial"/>
          <w:sz w:val="20"/>
          <w:szCs w:val="20"/>
          <w:lang w:val="en-US" w:eastAsia="en-US"/>
        </w:rPr>
      </w:pPr>
    </w:p>
    <w:p w:rsidR="00EE18AA" w:rsidRPr="007D295E" w:rsidRDefault="00A84727" w:rsidP="002149F4">
      <w:pPr>
        <w:pStyle w:val="TOFText"/>
        <w:jc w:val="center"/>
        <w:rPr>
          <w:rFonts w:cs="Arial"/>
          <w:b/>
        </w:rPr>
      </w:pPr>
      <w:r w:rsidRPr="007D295E">
        <w:rPr>
          <w:rFonts w:cs="Arial"/>
          <w:sz w:val="20"/>
        </w:rPr>
        <w:t>~ ENDS ~</w:t>
      </w:r>
    </w:p>
    <w:sectPr w:rsidR="00EE18AA" w:rsidRPr="007D295E" w:rsidSect="006231A6">
      <w:headerReference w:type="default" r:id="rId14"/>
      <w:footerReference w:type="default" r:id="rId15"/>
      <w:pgSz w:w="12240" w:h="15840"/>
      <w:pgMar w:top="1843" w:right="1800" w:bottom="1702" w:left="189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D57" w:rsidRPr="00CA64F4" w:rsidRDefault="002A0D57" w:rsidP="0014106D">
      <w:pPr>
        <w:spacing w:line="240" w:lineRule="auto"/>
        <w:rPr>
          <w:rFonts w:ascii="Times New Roman" w:hAnsi="Times New Roman"/>
        </w:rPr>
      </w:pPr>
      <w:r>
        <w:separator/>
      </w:r>
    </w:p>
  </w:endnote>
  <w:endnote w:type="continuationSeparator" w:id="0">
    <w:p w:rsidR="002A0D57" w:rsidRPr="00CA64F4" w:rsidRDefault="002A0D57" w:rsidP="0014106D">
      <w:pPr>
        <w:spacing w:line="240" w:lineRule="auto"/>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6D" w:rsidRPr="00A83425" w:rsidRDefault="00D92F6C" w:rsidP="00917B6D">
    <w:pPr>
      <w:jc w:val="right"/>
      <w:rPr>
        <w:rFonts w:cs="Arial"/>
        <w:sz w:val="18"/>
      </w:rPr>
    </w:pPr>
    <w:r>
      <w:rPr>
        <w:rFonts w:cs="Arial"/>
        <w:noProof/>
        <w:sz w:val="18"/>
        <w:lang w:val="en-CA" w:eastAsia="en-CA"/>
      </w:rPr>
      <w:drawing>
        <wp:inline distT="0" distB="0" distL="0" distR="0">
          <wp:extent cx="2094865" cy="403860"/>
          <wp:effectExtent l="19050" t="0" r="635" b="0"/>
          <wp:docPr id="1" name="Picture 1" descr="BSI_logo_col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_logo_col_large"/>
                  <pic:cNvPicPr>
                    <a:picLocks noChangeAspect="1" noChangeArrowheads="1"/>
                  </pic:cNvPicPr>
                </pic:nvPicPr>
                <pic:blipFill>
                  <a:blip r:embed="rId1"/>
                  <a:srcRect/>
                  <a:stretch>
                    <a:fillRect/>
                  </a:stretch>
                </pic:blipFill>
                <pic:spPr bwMode="auto">
                  <a:xfrm>
                    <a:off x="0" y="0"/>
                    <a:ext cx="2094865" cy="4038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D57" w:rsidRPr="00CA64F4" w:rsidRDefault="002A0D57" w:rsidP="0014106D">
      <w:pPr>
        <w:spacing w:line="240" w:lineRule="auto"/>
        <w:rPr>
          <w:rFonts w:ascii="Times New Roman" w:hAnsi="Times New Roman"/>
        </w:rPr>
      </w:pPr>
      <w:r>
        <w:separator/>
      </w:r>
    </w:p>
  </w:footnote>
  <w:footnote w:type="continuationSeparator" w:id="0">
    <w:p w:rsidR="002A0D57" w:rsidRPr="00CA64F4" w:rsidRDefault="002A0D57" w:rsidP="0014106D">
      <w:pPr>
        <w:spacing w:line="240" w:lineRule="auto"/>
        <w:rPr>
          <w:rFonts w:ascii="Times New Roman" w:hAns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6D" w:rsidRDefault="00D92F6C">
    <w:r>
      <w:rPr>
        <w:noProof/>
        <w:lang w:val="en-CA" w:eastAsia="en-CA"/>
      </w:rPr>
      <w:drawing>
        <wp:anchor distT="0" distB="0" distL="114300" distR="114300" simplePos="0" relativeHeight="251657728" behindDoc="1" locked="0" layoutInCell="1" allowOverlap="1">
          <wp:simplePos x="0" y="0"/>
          <wp:positionH relativeFrom="column">
            <wp:posOffset>-1205865</wp:posOffset>
          </wp:positionH>
          <wp:positionV relativeFrom="paragraph">
            <wp:posOffset>-454660</wp:posOffset>
          </wp:positionV>
          <wp:extent cx="7772400" cy="901700"/>
          <wp:effectExtent l="19050" t="0" r="0" b="0"/>
          <wp:wrapNone/>
          <wp:docPr id="2" name="Picture 1" descr="Tofino_Pre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ino_PressHeader"/>
                  <pic:cNvPicPr>
                    <a:picLocks noChangeAspect="1" noChangeArrowheads="1"/>
                  </pic:cNvPicPr>
                </pic:nvPicPr>
                <pic:blipFill>
                  <a:blip r:embed="rId1"/>
                  <a:srcRect/>
                  <a:stretch>
                    <a:fillRect/>
                  </a:stretch>
                </pic:blipFill>
                <pic:spPr bwMode="auto">
                  <a:xfrm>
                    <a:off x="0" y="0"/>
                    <a:ext cx="7772400" cy="901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A25C34"/>
    <w:lvl w:ilvl="0">
      <w:start w:val="1"/>
      <w:numFmt w:val="decimal"/>
      <w:lvlText w:val="%1."/>
      <w:lvlJc w:val="left"/>
      <w:pPr>
        <w:tabs>
          <w:tab w:val="num" w:pos="1492"/>
        </w:tabs>
        <w:ind w:left="1492" w:hanging="360"/>
      </w:pPr>
    </w:lvl>
  </w:abstractNum>
  <w:abstractNum w:abstractNumId="1">
    <w:nsid w:val="FFFFFF7D"/>
    <w:multiLevelType w:val="singleLevel"/>
    <w:tmpl w:val="8436B542"/>
    <w:lvl w:ilvl="0">
      <w:start w:val="1"/>
      <w:numFmt w:val="decimal"/>
      <w:lvlText w:val="%1."/>
      <w:lvlJc w:val="left"/>
      <w:pPr>
        <w:tabs>
          <w:tab w:val="num" w:pos="1209"/>
        </w:tabs>
        <w:ind w:left="1209" w:hanging="360"/>
      </w:pPr>
    </w:lvl>
  </w:abstractNum>
  <w:abstractNum w:abstractNumId="2">
    <w:nsid w:val="FFFFFF7E"/>
    <w:multiLevelType w:val="singleLevel"/>
    <w:tmpl w:val="E3221EEE"/>
    <w:lvl w:ilvl="0">
      <w:start w:val="1"/>
      <w:numFmt w:val="decimal"/>
      <w:lvlText w:val="%1."/>
      <w:lvlJc w:val="left"/>
      <w:pPr>
        <w:tabs>
          <w:tab w:val="num" w:pos="926"/>
        </w:tabs>
        <w:ind w:left="926" w:hanging="360"/>
      </w:pPr>
    </w:lvl>
  </w:abstractNum>
  <w:abstractNum w:abstractNumId="3">
    <w:nsid w:val="FFFFFF7F"/>
    <w:multiLevelType w:val="singleLevel"/>
    <w:tmpl w:val="D5FE3142"/>
    <w:lvl w:ilvl="0">
      <w:start w:val="1"/>
      <w:numFmt w:val="decimal"/>
      <w:lvlText w:val="%1."/>
      <w:lvlJc w:val="left"/>
      <w:pPr>
        <w:tabs>
          <w:tab w:val="num" w:pos="643"/>
        </w:tabs>
        <w:ind w:left="643" w:hanging="360"/>
      </w:pPr>
    </w:lvl>
  </w:abstractNum>
  <w:abstractNum w:abstractNumId="4">
    <w:nsid w:val="FFFFFF80"/>
    <w:multiLevelType w:val="singleLevel"/>
    <w:tmpl w:val="CFB83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F205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96A9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0AA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58877A"/>
    <w:lvl w:ilvl="0">
      <w:start w:val="1"/>
      <w:numFmt w:val="decimal"/>
      <w:lvlText w:val="%1."/>
      <w:lvlJc w:val="left"/>
      <w:pPr>
        <w:tabs>
          <w:tab w:val="num" w:pos="360"/>
        </w:tabs>
        <w:ind w:left="360" w:hanging="360"/>
      </w:pPr>
    </w:lvl>
  </w:abstractNum>
  <w:abstractNum w:abstractNumId="9">
    <w:nsid w:val="FFFFFF89"/>
    <w:multiLevelType w:val="singleLevel"/>
    <w:tmpl w:val="A2BA62EE"/>
    <w:lvl w:ilvl="0">
      <w:start w:val="1"/>
      <w:numFmt w:val="bullet"/>
      <w:lvlText w:val=""/>
      <w:lvlJc w:val="left"/>
      <w:pPr>
        <w:tabs>
          <w:tab w:val="num" w:pos="360"/>
        </w:tabs>
        <w:ind w:left="360" w:hanging="360"/>
      </w:pPr>
      <w:rPr>
        <w:rFonts w:ascii="Symbol" w:hAnsi="Symbol" w:hint="default"/>
      </w:rPr>
    </w:lvl>
  </w:abstractNum>
  <w:abstractNum w:abstractNumId="10">
    <w:nsid w:val="00AA23E6"/>
    <w:multiLevelType w:val="hybridMultilevel"/>
    <w:tmpl w:val="6CA8E244"/>
    <w:lvl w:ilvl="0" w:tplc="2E3636E6">
      <w:start w:val="3"/>
      <w:numFmt w:val="bullet"/>
      <w:lvlText w:val="-"/>
      <w:lvlJc w:val="left"/>
      <w:pPr>
        <w:ind w:left="1080" w:hanging="360"/>
      </w:pPr>
      <w:rPr>
        <w:rFonts w:ascii="Calibri" w:eastAsia="Calibr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02732B3F"/>
    <w:multiLevelType w:val="hybridMultilevel"/>
    <w:tmpl w:val="009A701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956480A"/>
    <w:multiLevelType w:val="multilevel"/>
    <w:tmpl w:val="CA54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20267E"/>
    <w:multiLevelType w:val="hybridMultilevel"/>
    <w:tmpl w:val="CFE8AE7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3764BFE"/>
    <w:multiLevelType w:val="hybridMultilevel"/>
    <w:tmpl w:val="53262B3E"/>
    <w:lvl w:ilvl="0" w:tplc="2EB88F4E">
      <w:start w:val="1"/>
      <w:numFmt w:val="bullet"/>
      <w:pStyle w:val="TOFBulle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54D6736"/>
    <w:multiLevelType w:val="hybridMultilevel"/>
    <w:tmpl w:val="0558780A"/>
    <w:lvl w:ilvl="0" w:tplc="BDB8C7D0">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1DB259B0"/>
    <w:multiLevelType w:val="hybridMultilevel"/>
    <w:tmpl w:val="DBACEE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7FB12A4"/>
    <w:multiLevelType w:val="hybridMultilevel"/>
    <w:tmpl w:val="9452B87C"/>
    <w:lvl w:ilvl="0" w:tplc="AA4EEC76">
      <w:start w:val="1"/>
      <w:numFmt w:val="bullet"/>
      <w:lvlText w:val=""/>
      <w:lvlJc w:val="left"/>
      <w:pPr>
        <w:tabs>
          <w:tab w:val="num" w:pos="360"/>
        </w:tabs>
        <w:ind w:left="360" w:hanging="360"/>
      </w:pPr>
      <w:rPr>
        <w:rFonts w:ascii="Webdings" w:hAnsi="Web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37E18DA"/>
    <w:multiLevelType w:val="hybridMultilevel"/>
    <w:tmpl w:val="7A00F6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C1770B1"/>
    <w:multiLevelType w:val="hybridMultilevel"/>
    <w:tmpl w:val="E59E9A4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DD01C4B"/>
    <w:multiLevelType w:val="hybridMultilevel"/>
    <w:tmpl w:val="FE98921C"/>
    <w:lvl w:ilvl="0" w:tplc="10090019">
      <w:start w:val="1"/>
      <w:numFmt w:val="lowerLetter"/>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495201D3"/>
    <w:multiLevelType w:val="hybridMultilevel"/>
    <w:tmpl w:val="384892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50330B72"/>
    <w:multiLevelType w:val="hybridMultilevel"/>
    <w:tmpl w:val="73F0309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5059284B"/>
    <w:multiLevelType w:val="hybridMultilevel"/>
    <w:tmpl w:val="1F822E1C"/>
    <w:lvl w:ilvl="0" w:tplc="29D890A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3A6096"/>
    <w:multiLevelType w:val="hybridMultilevel"/>
    <w:tmpl w:val="05805FCA"/>
    <w:lvl w:ilvl="0" w:tplc="AA7E4286">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662725C7"/>
    <w:multiLevelType w:val="hybridMultilevel"/>
    <w:tmpl w:val="F48C5C70"/>
    <w:lvl w:ilvl="0" w:tplc="10090001">
      <w:start w:val="1"/>
      <w:numFmt w:val="bullet"/>
      <w:lvlText w:val=""/>
      <w:lvlJc w:val="left"/>
      <w:pPr>
        <w:ind w:left="753" w:hanging="360"/>
      </w:pPr>
      <w:rPr>
        <w:rFonts w:ascii="Symbol" w:hAnsi="Symbol" w:hint="default"/>
      </w:rPr>
    </w:lvl>
    <w:lvl w:ilvl="1" w:tplc="10090003" w:tentative="1">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26">
    <w:nsid w:val="667901A1"/>
    <w:multiLevelType w:val="hybridMultilevel"/>
    <w:tmpl w:val="2198127E"/>
    <w:lvl w:ilvl="0" w:tplc="4CDE594C">
      <w:start w:val="2"/>
      <w:numFmt w:val="bullet"/>
      <w:lvlText w:val="-"/>
      <w:lvlJc w:val="left"/>
      <w:pPr>
        <w:ind w:left="720" w:hanging="360"/>
      </w:pPr>
      <w:rPr>
        <w:rFonts w:ascii="Arial" w:eastAsia="Time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6ED5B65"/>
    <w:multiLevelType w:val="hybridMultilevel"/>
    <w:tmpl w:val="9AE27EF8"/>
    <w:lvl w:ilvl="0" w:tplc="2F427986">
      <w:start w:val="1"/>
      <w:numFmt w:val="upperLetter"/>
      <w:lvlText w:val="%1."/>
      <w:lvlJc w:val="left"/>
      <w:pPr>
        <w:ind w:left="360" w:hanging="360"/>
      </w:pPr>
      <w:rPr>
        <w:rFonts w:ascii="Arial" w:hAnsi="Arial" w:cs="Arial" w:hint="default"/>
        <w:color w:val="000000"/>
        <w:sz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71406FF1"/>
    <w:multiLevelType w:val="hybridMultilevel"/>
    <w:tmpl w:val="6C44EE06"/>
    <w:lvl w:ilvl="0" w:tplc="29D890A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4A6F6A"/>
    <w:multiLevelType w:val="hybridMultilevel"/>
    <w:tmpl w:val="E752F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743F0E"/>
    <w:multiLevelType w:val="hybridMultilevel"/>
    <w:tmpl w:val="529CB3B6"/>
    <w:lvl w:ilvl="0" w:tplc="AA4EEC7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941B99"/>
    <w:multiLevelType w:val="hybridMultilevel"/>
    <w:tmpl w:val="E9BA129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0"/>
  </w:num>
  <w:num w:numId="2">
    <w:abstractNumId w:val="17"/>
  </w:num>
  <w:num w:numId="3">
    <w:abstractNumId w:val="11"/>
  </w:num>
  <w:num w:numId="4">
    <w:abstractNumId w:val="23"/>
  </w:num>
  <w:num w:numId="5">
    <w:abstractNumId w:val="28"/>
  </w:num>
  <w:num w:numId="6">
    <w:abstractNumId w:val="9"/>
  </w:num>
  <w:num w:numId="7">
    <w:abstractNumId w:val="2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2"/>
  </w:num>
  <w:num w:numId="19">
    <w:abstractNumId w:val="21"/>
  </w:num>
  <w:num w:numId="20">
    <w:abstractNumId w:val="31"/>
  </w:num>
  <w:num w:numId="21">
    <w:abstractNumId w:val="24"/>
  </w:num>
  <w:num w:numId="22">
    <w:abstractNumId w:val="13"/>
  </w:num>
  <w:num w:numId="23">
    <w:abstractNumId w:val="22"/>
  </w:num>
  <w:num w:numId="24">
    <w:abstractNumId w:val="15"/>
  </w:num>
  <w:num w:numId="25">
    <w:abstractNumId w:val="19"/>
  </w:num>
  <w:num w:numId="26">
    <w:abstractNumId w:val="27"/>
  </w:num>
  <w:num w:numId="27">
    <w:abstractNumId w:val="18"/>
  </w:num>
  <w:num w:numId="28">
    <w:abstractNumId w:val="16"/>
  </w:num>
  <w:num w:numId="29">
    <w:abstractNumId w:val="10"/>
  </w:num>
  <w:num w:numId="30">
    <w:abstractNumId w:val="26"/>
  </w:num>
  <w:num w:numId="31">
    <w:abstractNumId w:val="25"/>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001"/>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305DD4"/>
    <w:rsid w:val="00005FBB"/>
    <w:rsid w:val="000062E5"/>
    <w:rsid w:val="00010FE7"/>
    <w:rsid w:val="000253B6"/>
    <w:rsid w:val="00027017"/>
    <w:rsid w:val="00027D03"/>
    <w:rsid w:val="00034D65"/>
    <w:rsid w:val="00041172"/>
    <w:rsid w:val="00044045"/>
    <w:rsid w:val="000573CC"/>
    <w:rsid w:val="000627F8"/>
    <w:rsid w:val="00064C56"/>
    <w:rsid w:val="0007090E"/>
    <w:rsid w:val="00073EB2"/>
    <w:rsid w:val="00083B15"/>
    <w:rsid w:val="000A0528"/>
    <w:rsid w:val="000B2BBC"/>
    <w:rsid w:val="000B6260"/>
    <w:rsid w:val="000C0970"/>
    <w:rsid w:val="000C20DC"/>
    <w:rsid w:val="000C751C"/>
    <w:rsid w:val="000D2A81"/>
    <w:rsid w:val="000E3FE8"/>
    <w:rsid w:val="000E6EAC"/>
    <w:rsid w:val="000E7647"/>
    <w:rsid w:val="00107F81"/>
    <w:rsid w:val="00110BE8"/>
    <w:rsid w:val="0011680C"/>
    <w:rsid w:val="00125AE3"/>
    <w:rsid w:val="0014106D"/>
    <w:rsid w:val="00152180"/>
    <w:rsid w:val="00155E50"/>
    <w:rsid w:val="00155EF2"/>
    <w:rsid w:val="00174DAC"/>
    <w:rsid w:val="00174EF6"/>
    <w:rsid w:val="00185911"/>
    <w:rsid w:val="001877C9"/>
    <w:rsid w:val="0019070E"/>
    <w:rsid w:val="00194455"/>
    <w:rsid w:val="00194608"/>
    <w:rsid w:val="001A08FA"/>
    <w:rsid w:val="001A17B4"/>
    <w:rsid w:val="001A1E1F"/>
    <w:rsid w:val="001A59C6"/>
    <w:rsid w:val="001A5CAD"/>
    <w:rsid w:val="001B6CD7"/>
    <w:rsid w:val="001C45E4"/>
    <w:rsid w:val="001C6EDC"/>
    <w:rsid w:val="001D061F"/>
    <w:rsid w:val="001D208F"/>
    <w:rsid w:val="001D536E"/>
    <w:rsid w:val="001D5EC2"/>
    <w:rsid w:val="001D654D"/>
    <w:rsid w:val="001E191C"/>
    <w:rsid w:val="001F093E"/>
    <w:rsid w:val="001F3FC1"/>
    <w:rsid w:val="0020581F"/>
    <w:rsid w:val="002077DA"/>
    <w:rsid w:val="002149F4"/>
    <w:rsid w:val="002217CF"/>
    <w:rsid w:val="002224AF"/>
    <w:rsid w:val="002269B9"/>
    <w:rsid w:val="00227430"/>
    <w:rsid w:val="00232945"/>
    <w:rsid w:val="002345E7"/>
    <w:rsid w:val="00241748"/>
    <w:rsid w:val="002457A8"/>
    <w:rsid w:val="00247BAB"/>
    <w:rsid w:val="002504EC"/>
    <w:rsid w:val="00254BF7"/>
    <w:rsid w:val="00271AC4"/>
    <w:rsid w:val="00294AE1"/>
    <w:rsid w:val="002A0D57"/>
    <w:rsid w:val="002A2072"/>
    <w:rsid w:val="002A617B"/>
    <w:rsid w:val="002B19A4"/>
    <w:rsid w:val="002B6A56"/>
    <w:rsid w:val="002C055F"/>
    <w:rsid w:val="002D0CE3"/>
    <w:rsid w:val="002D1CD8"/>
    <w:rsid w:val="002D41D3"/>
    <w:rsid w:val="002D4D1A"/>
    <w:rsid w:val="002E1659"/>
    <w:rsid w:val="002E7888"/>
    <w:rsid w:val="002F032A"/>
    <w:rsid w:val="002F038D"/>
    <w:rsid w:val="002F0EE6"/>
    <w:rsid w:val="002F3442"/>
    <w:rsid w:val="002F7512"/>
    <w:rsid w:val="00305DD4"/>
    <w:rsid w:val="00310E72"/>
    <w:rsid w:val="00311AE4"/>
    <w:rsid w:val="003121FF"/>
    <w:rsid w:val="003253D3"/>
    <w:rsid w:val="003441CC"/>
    <w:rsid w:val="003555E9"/>
    <w:rsid w:val="00357C2D"/>
    <w:rsid w:val="00363974"/>
    <w:rsid w:val="00366CCB"/>
    <w:rsid w:val="0037495D"/>
    <w:rsid w:val="003815CD"/>
    <w:rsid w:val="00387466"/>
    <w:rsid w:val="00396A50"/>
    <w:rsid w:val="003B3B2D"/>
    <w:rsid w:val="003C22B5"/>
    <w:rsid w:val="003C2B62"/>
    <w:rsid w:val="003D3714"/>
    <w:rsid w:val="003D44A3"/>
    <w:rsid w:val="003D4AC5"/>
    <w:rsid w:val="003D7FF2"/>
    <w:rsid w:val="003E2935"/>
    <w:rsid w:val="003E2A87"/>
    <w:rsid w:val="003E3F21"/>
    <w:rsid w:val="003E4874"/>
    <w:rsid w:val="003E54E1"/>
    <w:rsid w:val="003E5EBD"/>
    <w:rsid w:val="003E7BD8"/>
    <w:rsid w:val="003F0B2F"/>
    <w:rsid w:val="003F2320"/>
    <w:rsid w:val="003F23E8"/>
    <w:rsid w:val="003F7477"/>
    <w:rsid w:val="00403FF9"/>
    <w:rsid w:val="00411A60"/>
    <w:rsid w:val="0042738C"/>
    <w:rsid w:val="004328CA"/>
    <w:rsid w:val="0043750E"/>
    <w:rsid w:val="00441812"/>
    <w:rsid w:val="00443912"/>
    <w:rsid w:val="00454A36"/>
    <w:rsid w:val="0046005F"/>
    <w:rsid w:val="00466218"/>
    <w:rsid w:val="0046624F"/>
    <w:rsid w:val="00466773"/>
    <w:rsid w:val="004708E4"/>
    <w:rsid w:val="004844FE"/>
    <w:rsid w:val="00486E8B"/>
    <w:rsid w:val="00487937"/>
    <w:rsid w:val="00494A37"/>
    <w:rsid w:val="004A0741"/>
    <w:rsid w:val="004A2000"/>
    <w:rsid w:val="004B3610"/>
    <w:rsid w:val="004B5FB9"/>
    <w:rsid w:val="004B6421"/>
    <w:rsid w:val="004B6690"/>
    <w:rsid w:val="004B6CB7"/>
    <w:rsid w:val="004B7396"/>
    <w:rsid w:val="004C08DA"/>
    <w:rsid w:val="004C496C"/>
    <w:rsid w:val="004C768E"/>
    <w:rsid w:val="004C7C90"/>
    <w:rsid w:val="004D40B3"/>
    <w:rsid w:val="004D7E39"/>
    <w:rsid w:val="004E5C63"/>
    <w:rsid w:val="004E5C89"/>
    <w:rsid w:val="004F0141"/>
    <w:rsid w:val="004F07EE"/>
    <w:rsid w:val="004F2859"/>
    <w:rsid w:val="004F4971"/>
    <w:rsid w:val="00514405"/>
    <w:rsid w:val="005179FA"/>
    <w:rsid w:val="00524290"/>
    <w:rsid w:val="00526C1A"/>
    <w:rsid w:val="005311D4"/>
    <w:rsid w:val="00536797"/>
    <w:rsid w:val="00537888"/>
    <w:rsid w:val="00545869"/>
    <w:rsid w:val="0054642B"/>
    <w:rsid w:val="0055428A"/>
    <w:rsid w:val="00557ABF"/>
    <w:rsid w:val="005603F8"/>
    <w:rsid w:val="00560E30"/>
    <w:rsid w:val="00563DE7"/>
    <w:rsid w:val="00575C81"/>
    <w:rsid w:val="00580A9D"/>
    <w:rsid w:val="00581963"/>
    <w:rsid w:val="00586329"/>
    <w:rsid w:val="0059373D"/>
    <w:rsid w:val="005B3EA1"/>
    <w:rsid w:val="005C6AE2"/>
    <w:rsid w:val="005C7126"/>
    <w:rsid w:val="005D045E"/>
    <w:rsid w:val="005D77DC"/>
    <w:rsid w:val="005E3C89"/>
    <w:rsid w:val="005F2929"/>
    <w:rsid w:val="005F52FE"/>
    <w:rsid w:val="005F73BF"/>
    <w:rsid w:val="005F7B33"/>
    <w:rsid w:val="00603DEB"/>
    <w:rsid w:val="00607FC4"/>
    <w:rsid w:val="006231A6"/>
    <w:rsid w:val="0062412A"/>
    <w:rsid w:val="0062559D"/>
    <w:rsid w:val="006358E8"/>
    <w:rsid w:val="006362CE"/>
    <w:rsid w:val="0064082D"/>
    <w:rsid w:val="006652E0"/>
    <w:rsid w:val="0068122C"/>
    <w:rsid w:val="006822E2"/>
    <w:rsid w:val="00696966"/>
    <w:rsid w:val="006A5282"/>
    <w:rsid w:val="006B1252"/>
    <w:rsid w:val="006B222B"/>
    <w:rsid w:val="006B2427"/>
    <w:rsid w:val="006B3C79"/>
    <w:rsid w:val="006D2554"/>
    <w:rsid w:val="006D4B89"/>
    <w:rsid w:val="006D5645"/>
    <w:rsid w:val="006E0B58"/>
    <w:rsid w:val="006F1C60"/>
    <w:rsid w:val="006F43AB"/>
    <w:rsid w:val="006F5BAB"/>
    <w:rsid w:val="006F6A6A"/>
    <w:rsid w:val="006F7AAD"/>
    <w:rsid w:val="007021D7"/>
    <w:rsid w:val="00704D95"/>
    <w:rsid w:val="00712DEA"/>
    <w:rsid w:val="007151B3"/>
    <w:rsid w:val="0072016A"/>
    <w:rsid w:val="007245F3"/>
    <w:rsid w:val="007307C5"/>
    <w:rsid w:val="00732B3D"/>
    <w:rsid w:val="007354CE"/>
    <w:rsid w:val="00737C6C"/>
    <w:rsid w:val="007476CD"/>
    <w:rsid w:val="00752DC8"/>
    <w:rsid w:val="00753BC6"/>
    <w:rsid w:val="00761390"/>
    <w:rsid w:val="00767FBA"/>
    <w:rsid w:val="00774234"/>
    <w:rsid w:val="00777920"/>
    <w:rsid w:val="00782AAC"/>
    <w:rsid w:val="007837E9"/>
    <w:rsid w:val="00783BED"/>
    <w:rsid w:val="00786E3B"/>
    <w:rsid w:val="00793445"/>
    <w:rsid w:val="00793FE7"/>
    <w:rsid w:val="007A0845"/>
    <w:rsid w:val="007A0CA2"/>
    <w:rsid w:val="007A513E"/>
    <w:rsid w:val="007C115C"/>
    <w:rsid w:val="007C31D2"/>
    <w:rsid w:val="007C3593"/>
    <w:rsid w:val="007C6E48"/>
    <w:rsid w:val="007D295E"/>
    <w:rsid w:val="007D3CC5"/>
    <w:rsid w:val="007E1D7F"/>
    <w:rsid w:val="007E297C"/>
    <w:rsid w:val="007F1C01"/>
    <w:rsid w:val="007F6055"/>
    <w:rsid w:val="00807AAD"/>
    <w:rsid w:val="00813EE9"/>
    <w:rsid w:val="008211A9"/>
    <w:rsid w:val="0083194E"/>
    <w:rsid w:val="00832081"/>
    <w:rsid w:val="00836595"/>
    <w:rsid w:val="00844FE8"/>
    <w:rsid w:val="00852120"/>
    <w:rsid w:val="00852F1E"/>
    <w:rsid w:val="008533C4"/>
    <w:rsid w:val="00861932"/>
    <w:rsid w:val="00875D2B"/>
    <w:rsid w:val="008763DE"/>
    <w:rsid w:val="008804F2"/>
    <w:rsid w:val="0088260A"/>
    <w:rsid w:val="008852B6"/>
    <w:rsid w:val="00886A51"/>
    <w:rsid w:val="0089188B"/>
    <w:rsid w:val="008C36E3"/>
    <w:rsid w:val="008D315F"/>
    <w:rsid w:val="008E0A46"/>
    <w:rsid w:val="008E2AA1"/>
    <w:rsid w:val="0090611C"/>
    <w:rsid w:val="00912E8C"/>
    <w:rsid w:val="00916ACD"/>
    <w:rsid w:val="00917B6D"/>
    <w:rsid w:val="00926B4A"/>
    <w:rsid w:val="009368DD"/>
    <w:rsid w:val="00960094"/>
    <w:rsid w:val="0097688D"/>
    <w:rsid w:val="00995A70"/>
    <w:rsid w:val="009A05FE"/>
    <w:rsid w:val="009A746E"/>
    <w:rsid w:val="009B579F"/>
    <w:rsid w:val="009B602C"/>
    <w:rsid w:val="009B6BB3"/>
    <w:rsid w:val="009B755D"/>
    <w:rsid w:val="009D1C60"/>
    <w:rsid w:val="009D4C7B"/>
    <w:rsid w:val="009E4F11"/>
    <w:rsid w:val="009F6765"/>
    <w:rsid w:val="00A039AC"/>
    <w:rsid w:val="00A25083"/>
    <w:rsid w:val="00A253EE"/>
    <w:rsid w:val="00A3013A"/>
    <w:rsid w:val="00A4102A"/>
    <w:rsid w:val="00A5149F"/>
    <w:rsid w:val="00A54AAB"/>
    <w:rsid w:val="00A5627E"/>
    <w:rsid w:val="00A57A7F"/>
    <w:rsid w:val="00A60A0A"/>
    <w:rsid w:val="00A615FF"/>
    <w:rsid w:val="00A630CF"/>
    <w:rsid w:val="00A64E30"/>
    <w:rsid w:val="00A7630A"/>
    <w:rsid w:val="00A76684"/>
    <w:rsid w:val="00A77434"/>
    <w:rsid w:val="00A811AC"/>
    <w:rsid w:val="00A8366B"/>
    <w:rsid w:val="00A84727"/>
    <w:rsid w:val="00A86487"/>
    <w:rsid w:val="00A911B4"/>
    <w:rsid w:val="00A92855"/>
    <w:rsid w:val="00A97816"/>
    <w:rsid w:val="00AA1B6B"/>
    <w:rsid w:val="00AB37D5"/>
    <w:rsid w:val="00AC3664"/>
    <w:rsid w:val="00AC4258"/>
    <w:rsid w:val="00AC4AC5"/>
    <w:rsid w:val="00AC4F30"/>
    <w:rsid w:val="00AE43E3"/>
    <w:rsid w:val="00B03243"/>
    <w:rsid w:val="00B23C5C"/>
    <w:rsid w:val="00B31A5F"/>
    <w:rsid w:val="00B46937"/>
    <w:rsid w:val="00B60B26"/>
    <w:rsid w:val="00B63352"/>
    <w:rsid w:val="00B646C9"/>
    <w:rsid w:val="00B71D21"/>
    <w:rsid w:val="00B74777"/>
    <w:rsid w:val="00B80443"/>
    <w:rsid w:val="00B82DF2"/>
    <w:rsid w:val="00B86821"/>
    <w:rsid w:val="00B86BCB"/>
    <w:rsid w:val="00B90CAA"/>
    <w:rsid w:val="00BA1FCC"/>
    <w:rsid w:val="00BA3B6B"/>
    <w:rsid w:val="00BB1340"/>
    <w:rsid w:val="00BB3DFC"/>
    <w:rsid w:val="00BC2F78"/>
    <w:rsid w:val="00BC5DBE"/>
    <w:rsid w:val="00BC6156"/>
    <w:rsid w:val="00BC666A"/>
    <w:rsid w:val="00BD500A"/>
    <w:rsid w:val="00BD656A"/>
    <w:rsid w:val="00BE24DD"/>
    <w:rsid w:val="00BF5838"/>
    <w:rsid w:val="00BF7945"/>
    <w:rsid w:val="00C05768"/>
    <w:rsid w:val="00C06710"/>
    <w:rsid w:val="00C124D9"/>
    <w:rsid w:val="00C14F44"/>
    <w:rsid w:val="00C34036"/>
    <w:rsid w:val="00C4298B"/>
    <w:rsid w:val="00C60E8B"/>
    <w:rsid w:val="00C70090"/>
    <w:rsid w:val="00C77211"/>
    <w:rsid w:val="00CA39E6"/>
    <w:rsid w:val="00CA5E36"/>
    <w:rsid w:val="00CB7739"/>
    <w:rsid w:val="00CC25B5"/>
    <w:rsid w:val="00CD0E04"/>
    <w:rsid w:val="00CE1CB7"/>
    <w:rsid w:val="00D005ED"/>
    <w:rsid w:val="00D01EB8"/>
    <w:rsid w:val="00D070C6"/>
    <w:rsid w:val="00D152AA"/>
    <w:rsid w:val="00D16853"/>
    <w:rsid w:val="00D3069E"/>
    <w:rsid w:val="00D31549"/>
    <w:rsid w:val="00D32E5E"/>
    <w:rsid w:val="00D36E8E"/>
    <w:rsid w:val="00D433F1"/>
    <w:rsid w:val="00D43F76"/>
    <w:rsid w:val="00D538A7"/>
    <w:rsid w:val="00D550AF"/>
    <w:rsid w:val="00D7631D"/>
    <w:rsid w:val="00D7675D"/>
    <w:rsid w:val="00D779C8"/>
    <w:rsid w:val="00D80058"/>
    <w:rsid w:val="00D92F6C"/>
    <w:rsid w:val="00D95A94"/>
    <w:rsid w:val="00DA611B"/>
    <w:rsid w:val="00DA7B80"/>
    <w:rsid w:val="00DB0397"/>
    <w:rsid w:val="00DB0E28"/>
    <w:rsid w:val="00DB6B45"/>
    <w:rsid w:val="00DE76E4"/>
    <w:rsid w:val="00E02536"/>
    <w:rsid w:val="00E03B77"/>
    <w:rsid w:val="00E16957"/>
    <w:rsid w:val="00E23B8B"/>
    <w:rsid w:val="00E31CDA"/>
    <w:rsid w:val="00E338F6"/>
    <w:rsid w:val="00E43E8B"/>
    <w:rsid w:val="00E500BF"/>
    <w:rsid w:val="00E52876"/>
    <w:rsid w:val="00E57BDE"/>
    <w:rsid w:val="00E60A0E"/>
    <w:rsid w:val="00E71EB5"/>
    <w:rsid w:val="00E7452E"/>
    <w:rsid w:val="00E7458D"/>
    <w:rsid w:val="00E774D3"/>
    <w:rsid w:val="00E77ED4"/>
    <w:rsid w:val="00E80308"/>
    <w:rsid w:val="00E8048A"/>
    <w:rsid w:val="00E83197"/>
    <w:rsid w:val="00E909C1"/>
    <w:rsid w:val="00E933EB"/>
    <w:rsid w:val="00EA40C5"/>
    <w:rsid w:val="00EB2B40"/>
    <w:rsid w:val="00EC05CC"/>
    <w:rsid w:val="00EC1C06"/>
    <w:rsid w:val="00EC395E"/>
    <w:rsid w:val="00ED0245"/>
    <w:rsid w:val="00ED1ED3"/>
    <w:rsid w:val="00ED608C"/>
    <w:rsid w:val="00EE18AA"/>
    <w:rsid w:val="00EE2D40"/>
    <w:rsid w:val="00EE402C"/>
    <w:rsid w:val="00EF2EBB"/>
    <w:rsid w:val="00F01406"/>
    <w:rsid w:val="00F023C0"/>
    <w:rsid w:val="00F02CDA"/>
    <w:rsid w:val="00F02F60"/>
    <w:rsid w:val="00F16367"/>
    <w:rsid w:val="00F211FC"/>
    <w:rsid w:val="00F2748E"/>
    <w:rsid w:val="00F3318B"/>
    <w:rsid w:val="00F56AF3"/>
    <w:rsid w:val="00F670BC"/>
    <w:rsid w:val="00F71401"/>
    <w:rsid w:val="00F719AE"/>
    <w:rsid w:val="00F73BDF"/>
    <w:rsid w:val="00F83824"/>
    <w:rsid w:val="00F8571D"/>
    <w:rsid w:val="00F8739D"/>
    <w:rsid w:val="00F93EB1"/>
    <w:rsid w:val="00FA09E7"/>
    <w:rsid w:val="00FA50F4"/>
    <w:rsid w:val="00FA6043"/>
    <w:rsid w:val="00FB4A26"/>
    <w:rsid w:val="00FB7336"/>
    <w:rsid w:val="00FC18B1"/>
    <w:rsid w:val="00FC1D06"/>
    <w:rsid w:val="00FC585E"/>
    <w:rsid w:val="00FD348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B7"/>
    <w:pPr>
      <w:spacing w:line="360" w:lineRule="auto"/>
    </w:pPr>
    <w:rPr>
      <w:rFonts w:ascii="Arial" w:hAnsi="Arial"/>
      <w:color w:val="000000"/>
    </w:rPr>
  </w:style>
  <w:style w:type="paragraph" w:styleId="Heading1">
    <w:name w:val="heading 1"/>
    <w:basedOn w:val="Normal"/>
    <w:next w:val="Normal"/>
    <w:qFormat/>
    <w:rsid w:val="004B6CB7"/>
    <w:pPr>
      <w:keepNext/>
      <w:spacing w:before="240" w:after="60"/>
      <w:outlineLvl w:val="0"/>
    </w:pPr>
    <w:rPr>
      <w:rFonts w:ascii="Helvetica" w:hAnsi="Helvetica"/>
      <w:b/>
      <w:kern w:val="32"/>
      <w:sz w:val="32"/>
    </w:rPr>
  </w:style>
  <w:style w:type="paragraph" w:styleId="Heading2">
    <w:name w:val="heading 2"/>
    <w:basedOn w:val="Normal"/>
    <w:next w:val="Normal"/>
    <w:qFormat/>
    <w:rsid w:val="004B6CB7"/>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Text">
    <w:name w:val="TOF Text"/>
    <w:rsid w:val="00F429D3"/>
    <w:pPr>
      <w:spacing w:after="180" w:line="360" w:lineRule="auto"/>
    </w:pPr>
    <w:rPr>
      <w:rFonts w:ascii="Arial" w:hAnsi="Arial"/>
      <w:color w:val="000000"/>
      <w:kern w:val="16"/>
      <w:sz w:val="21"/>
      <w:lang w:val="en-CA"/>
    </w:rPr>
  </w:style>
  <w:style w:type="paragraph" w:customStyle="1" w:styleId="TOFQuoteIndented">
    <w:name w:val="TOF Quote Indented"/>
    <w:basedOn w:val="TOFText"/>
    <w:rsid w:val="004B2B80"/>
    <w:pPr>
      <w:ind w:left="709"/>
    </w:pPr>
  </w:style>
  <w:style w:type="paragraph" w:customStyle="1" w:styleId="TOFHead2">
    <w:name w:val="TOF Head 2"/>
    <w:basedOn w:val="TOFText"/>
    <w:rsid w:val="00FB12CA"/>
    <w:pPr>
      <w:spacing w:after="600" w:line="240" w:lineRule="auto"/>
      <w:ind w:right="1134"/>
    </w:pPr>
    <w:rPr>
      <w:b/>
      <w:sz w:val="26"/>
    </w:rPr>
  </w:style>
  <w:style w:type="paragraph" w:customStyle="1" w:styleId="TOFHead1">
    <w:name w:val="TOF Head 1"/>
    <w:basedOn w:val="TOFText"/>
    <w:rsid w:val="00FB12CA"/>
    <w:pPr>
      <w:spacing w:line="240" w:lineRule="auto"/>
      <w:ind w:right="1134"/>
    </w:pPr>
    <w:rPr>
      <w:sz w:val="44"/>
      <w:szCs w:val="44"/>
    </w:rPr>
  </w:style>
  <w:style w:type="paragraph" w:customStyle="1" w:styleId="TOFBullets">
    <w:name w:val="TOF Bullets"/>
    <w:basedOn w:val="TOFText"/>
    <w:rsid w:val="005161B5"/>
    <w:pPr>
      <w:numPr>
        <w:numId w:val="17"/>
      </w:numPr>
      <w:tabs>
        <w:tab w:val="clear" w:pos="720"/>
        <w:tab w:val="num" w:pos="426"/>
      </w:tabs>
      <w:spacing w:after="60"/>
      <w:ind w:left="426" w:hanging="284"/>
    </w:pPr>
  </w:style>
  <w:style w:type="paragraph" w:customStyle="1" w:styleId="TOFSubhead">
    <w:name w:val="TOF Subhead"/>
    <w:basedOn w:val="TOFText"/>
    <w:rsid w:val="005161B5"/>
    <w:rPr>
      <w:b/>
      <w:sz w:val="22"/>
    </w:rPr>
  </w:style>
  <w:style w:type="paragraph" w:styleId="Header">
    <w:name w:val="header"/>
    <w:basedOn w:val="Normal"/>
    <w:rsid w:val="00A83425"/>
    <w:pPr>
      <w:tabs>
        <w:tab w:val="center" w:pos="4320"/>
        <w:tab w:val="right" w:pos="8640"/>
      </w:tabs>
    </w:pPr>
  </w:style>
  <w:style w:type="paragraph" w:styleId="Footer">
    <w:name w:val="footer"/>
    <w:basedOn w:val="Normal"/>
    <w:semiHidden/>
    <w:rsid w:val="00A83425"/>
    <w:pPr>
      <w:tabs>
        <w:tab w:val="center" w:pos="4320"/>
        <w:tab w:val="right" w:pos="8640"/>
      </w:tabs>
    </w:pPr>
  </w:style>
  <w:style w:type="character" w:customStyle="1" w:styleId="bodytextsml1">
    <w:name w:val="bodytextsml1"/>
    <w:basedOn w:val="DefaultParagraphFont"/>
    <w:rsid w:val="00A84727"/>
    <w:rPr>
      <w:rFonts w:ascii="Verdana" w:hAnsi="Verdana" w:hint="default"/>
      <w:b w:val="0"/>
      <w:bCs w:val="0"/>
      <w:i w:val="0"/>
      <w:iCs w:val="0"/>
      <w:strike w:val="0"/>
      <w:dstrike w:val="0"/>
      <w:color w:val="000000"/>
      <w:sz w:val="15"/>
      <w:szCs w:val="15"/>
      <w:u w:val="none"/>
      <w:effect w:val="none"/>
    </w:rPr>
  </w:style>
  <w:style w:type="character" w:styleId="Hyperlink">
    <w:name w:val="Hyperlink"/>
    <w:basedOn w:val="DefaultParagraphFont"/>
    <w:rsid w:val="00A84727"/>
    <w:rPr>
      <w:color w:val="0000FF"/>
      <w:u w:val="single"/>
    </w:rPr>
  </w:style>
  <w:style w:type="paragraph" w:styleId="NormalWeb">
    <w:name w:val="Normal (Web)"/>
    <w:basedOn w:val="Normal"/>
    <w:uiPriority w:val="99"/>
    <w:unhideWhenUsed/>
    <w:rsid w:val="00A84727"/>
    <w:pPr>
      <w:spacing w:line="420" w:lineRule="atLeast"/>
    </w:pPr>
    <w:rPr>
      <w:rFonts w:ascii="Times New Roman" w:eastAsia="Times New Roman" w:hAnsi="Times New Roman"/>
      <w:color w:val="auto"/>
      <w:sz w:val="18"/>
      <w:szCs w:val="18"/>
      <w:lang w:val="en-CA" w:eastAsia="en-CA"/>
    </w:rPr>
  </w:style>
  <w:style w:type="character" w:styleId="CommentReference">
    <w:name w:val="annotation reference"/>
    <w:basedOn w:val="DefaultParagraphFont"/>
    <w:semiHidden/>
    <w:rsid w:val="00A84727"/>
    <w:rPr>
      <w:sz w:val="16"/>
      <w:szCs w:val="16"/>
    </w:rPr>
  </w:style>
  <w:style w:type="paragraph" w:styleId="CommentText">
    <w:name w:val="annotation text"/>
    <w:basedOn w:val="Normal"/>
    <w:semiHidden/>
    <w:rsid w:val="00A84727"/>
    <w:pPr>
      <w:spacing w:line="240" w:lineRule="auto"/>
    </w:pPr>
    <w:rPr>
      <w:rFonts w:ascii="Verdana" w:eastAsia="Times New Roman" w:hAnsi="Verdana"/>
      <w:color w:val="auto"/>
    </w:rPr>
  </w:style>
  <w:style w:type="paragraph" w:styleId="BalloonText">
    <w:name w:val="Balloon Text"/>
    <w:basedOn w:val="Normal"/>
    <w:semiHidden/>
    <w:rsid w:val="00A84727"/>
    <w:rPr>
      <w:rFonts w:ascii="Tahoma" w:hAnsi="Tahoma" w:cs="Tahoma"/>
      <w:sz w:val="16"/>
      <w:szCs w:val="16"/>
    </w:rPr>
  </w:style>
  <w:style w:type="paragraph" w:customStyle="1" w:styleId="CharCharChar">
    <w:name w:val="Char Char Char"/>
    <w:basedOn w:val="Normal"/>
    <w:rsid w:val="00C70090"/>
    <w:pPr>
      <w:spacing w:after="160" w:line="240" w:lineRule="exact"/>
    </w:pPr>
    <w:rPr>
      <w:rFonts w:ascii="Tahoma" w:eastAsia="Times New Roman" w:hAnsi="Tahoma"/>
      <w:color w:val="auto"/>
    </w:rPr>
  </w:style>
  <w:style w:type="table" w:styleId="TableGrid">
    <w:name w:val="Table Grid"/>
    <w:basedOn w:val="TableNormal"/>
    <w:uiPriority w:val="59"/>
    <w:rsid w:val="00C700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4844FE"/>
    <w:pPr>
      <w:spacing w:line="240" w:lineRule="auto"/>
    </w:pPr>
    <w:rPr>
      <w:rFonts w:eastAsia="Calibri" w:cs="Arial"/>
      <w:color w:val="auto"/>
      <w:lang w:val="en-CA" w:eastAsia="en-CA"/>
    </w:rPr>
  </w:style>
  <w:style w:type="character" w:customStyle="1" w:styleId="PlainTextChar">
    <w:name w:val="Plain Text Char"/>
    <w:basedOn w:val="DefaultParagraphFont"/>
    <w:link w:val="PlainText"/>
    <w:uiPriority w:val="99"/>
    <w:semiHidden/>
    <w:rsid w:val="004844FE"/>
    <w:rPr>
      <w:rFonts w:ascii="Arial" w:eastAsia="Calibri" w:hAnsi="Arial" w:cs="Arial"/>
    </w:rPr>
  </w:style>
  <w:style w:type="character" w:customStyle="1" w:styleId="ngfeaturevalue">
    <w:name w:val="ng_featurevalue"/>
    <w:basedOn w:val="DefaultParagraphFont"/>
    <w:rsid w:val="00786E3B"/>
    <w:rPr>
      <w:rFonts w:ascii="Arial" w:hAnsi="Arial" w:cs="Arial" w:hint="default"/>
      <w:b w:val="0"/>
      <w:bCs w:val="0"/>
      <w:strike w:val="0"/>
      <w:dstrike w:val="0"/>
      <w:color w:val="000000"/>
      <w:sz w:val="18"/>
      <w:szCs w:val="18"/>
      <w:u w:val="none"/>
      <w:effect w:val="none"/>
    </w:rPr>
  </w:style>
  <w:style w:type="character" w:styleId="Strong">
    <w:name w:val="Strong"/>
    <w:basedOn w:val="DefaultParagraphFont"/>
    <w:uiPriority w:val="22"/>
    <w:qFormat/>
    <w:rsid w:val="00FC585E"/>
    <w:rPr>
      <w:b/>
      <w:bCs/>
    </w:rPr>
  </w:style>
  <w:style w:type="paragraph" w:styleId="CommentSubject">
    <w:name w:val="annotation subject"/>
    <w:basedOn w:val="CommentText"/>
    <w:next w:val="CommentText"/>
    <w:semiHidden/>
    <w:rsid w:val="00EE2D40"/>
    <w:pPr>
      <w:spacing w:line="360" w:lineRule="auto"/>
    </w:pPr>
    <w:rPr>
      <w:rFonts w:ascii="Arial" w:eastAsia="Times" w:hAnsi="Arial"/>
      <w:b/>
      <w:bCs/>
      <w:color w:val="000000"/>
    </w:rPr>
  </w:style>
  <w:style w:type="paragraph" w:styleId="BodyText">
    <w:name w:val="Body Text"/>
    <w:aliases w:val="bt"/>
    <w:basedOn w:val="Normal"/>
    <w:rsid w:val="009D1C60"/>
    <w:pPr>
      <w:spacing w:line="240" w:lineRule="auto"/>
    </w:pPr>
    <w:rPr>
      <w:rFonts w:ascii="Helvetica" w:hAnsi="Helvetica"/>
      <w:color w:val="auto"/>
      <w:sz w:val="16"/>
    </w:rPr>
  </w:style>
  <w:style w:type="character" w:styleId="FollowedHyperlink">
    <w:name w:val="FollowedHyperlink"/>
    <w:basedOn w:val="DefaultParagraphFont"/>
    <w:rsid w:val="003441CC"/>
    <w:rPr>
      <w:color w:val="800080"/>
      <w:u w:val="single"/>
    </w:rPr>
  </w:style>
  <w:style w:type="paragraph" w:styleId="ListParagraph">
    <w:name w:val="List Paragraph"/>
    <w:basedOn w:val="Normal"/>
    <w:uiPriority w:val="34"/>
    <w:qFormat/>
    <w:rsid w:val="002345E7"/>
    <w:pPr>
      <w:ind w:left="720"/>
    </w:pPr>
  </w:style>
  <w:style w:type="paragraph" w:styleId="Revision">
    <w:name w:val="Revision"/>
    <w:hidden/>
    <w:uiPriority w:val="99"/>
    <w:semiHidden/>
    <w:rsid w:val="004C768E"/>
    <w:rPr>
      <w:rFonts w:ascii="Arial" w:hAnsi="Arial"/>
      <w:color w:val="000000"/>
    </w:rPr>
  </w:style>
  <w:style w:type="character" w:customStyle="1" w:styleId="geor10">
    <w:name w:val="geor_10"/>
    <w:basedOn w:val="DefaultParagraphFont"/>
    <w:rsid w:val="00EE1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B7"/>
    <w:pPr>
      <w:spacing w:line="360" w:lineRule="auto"/>
    </w:pPr>
    <w:rPr>
      <w:rFonts w:ascii="Arial" w:hAnsi="Arial"/>
      <w:color w:val="000000"/>
    </w:rPr>
  </w:style>
  <w:style w:type="paragraph" w:styleId="Heading1">
    <w:name w:val="heading 1"/>
    <w:basedOn w:val="Normal"/>
    <w:next w:val="Normal"/>
    <w:qFormat/>
    <w:rsid w:val="004B6CB7"/>
    <w:pPr>
      <w:keepNext/>
      <w:spacing w:before="240" w:after="60"/>
      <w:outlineLvl w:val="0"/>
    </w:pPr>
    <w:rPr>
      <w:rFonts w:ascii="Helvetica" w:hAnsi="Helvetica"/>
      <w:b/>
      <w:kern w:val="32"/>
      <w:sz w:val="32"/>
    </w:rPr>
  </w:style>
  <w:style w:type="paragraph" w:styleId="Heading2">
    <w:name w:val="heading 2"/>
    <w:basedOn w:val="Normal"/>
    <w:next w:val="Normal"/>
    <w:qFormat/>
    <w:rsid w:val="004B6CB7"/>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Text">
    <w:name w:val="TOF Text"/>
    <w:rsid w:val="00F429D3"/>
    <w:pPr>
      <w:spacing w:after="180" w:line="360" w:lineRule="auto"/>
    </w:pPr>
    <w:rPr>
      <w:rFonts w:ascii="Arial" w:hAnsi="Arial"/>
      <w:color w:val="000000"/>
      <w:kern w:val="16"/>
      <w:sz w:val="21"/>
      <w:lang w:val="en-CA"/>
    </w:rPr>
  </w:style>
  <w:style w:type="paragraph" w:customStyle="1" w:styleId="TOFQuoteIndented">
    <w:name w:val="TOF Quote Indented"/>
    <w:basedOn w:val="TOFText"/>
    <w:rsid w:val="004B2B80"/>
    <w:pPr>
      <w:ind w:left="709"/>
    </w:pPr>
  </w:style>
  <w:style w:type="paragraph" w:customStyle="1" w:styleId="TOFHead2">
    <w:name w:val="TOF Head 2"/>
    <w:basedOn w:val="TOFText"/>
    <w:rsid w:val="00FB12CA"/>
    <w:pPr>
      <w:spacing w:after="600" w:line="240" w:lineRule="auto"/>
      <w:ind w:right="1134"/>
    </w:pPr>
    <w:rPr>
      <w:b/>
      <w:sz w:val="26"/>
    </w:rPr>
  </w:style>
  <w:style w:type="paragraph" w:customStyle="1" w:styleId="TOFHead1">
    <w:name w:val="TOF Head 1"/>
    <w:basedOn w:val="TOFText"/>
    <w:rsid w:val="00FB12CA"/>
    <w:pPr>
      <w:spacing w:line="240" w:lineRule="auto"/>
      <w:ind w:right="1134"/>
    </w:pPr>
    <w:rPr>
      <w:sz w:val="44"/>
      <w:szCs w:val="44"/>
    </w:rPr>
  </w:style>
  <w:style w:type="paragraph" w:customStyle="1" w:styleId="TOFBullets">
    <w:name w:val="TOF Bullets"/>
    <w:basedOn w:val="TOFText"/>
    <w:rsid w:val="005161B5"/>
    <w:pPr>
      <w:numPr>
        <w:numId w:val="17"/>
      </w:numPr>
      <w:tabs>
        <w:tab w:val="clear" w:pos="720"/>
        <w:tab w:val="num" w:pos="426"/>
      </w:tabs>
      <w:spacing w:after="60"/>
      <w:ind w:left="426" w:hanging="284"/>
    </w:pPr>
  </w:style>
  <w:style w:type="paragraph" w:customStyle="1" w:styleId="TOFSubhead">
    <w:name w:val="TOF Subhead"/>
    <w:basedOn w:val="TOFText"/>
    <w:rsid w:val="005161B5"/>
    <w:rPr>
      <w:b/>
      <w:sz w:val="22"/>
    </w:rPr>
  </w:style>
  <w:style w:type="paragraph" w:styleId="Header">
    <w:name w:val="header"/>
    <w:basedOn w:val="Normal"/>
    <w:rsid w:val="00A83425"/>
    <w:pPr>
      <w:tabs>
        <w:tab w:val="center" w:pos="4320"/>
        <w:tab w:val="right" w:pos="8640"/>
      </w:tabs>
    </w:pPr>
  </w:style>
  <w:style w:type="paragraph" w:styleId="Footer">
    <w:name w:val="footer"/>
    <w:basedOn w:val="Normal"/>
    <w:semiHidden/>
    <w:rsid w:val="00A83425"/>
    <w:pPr>
      <w:tabs>
        <w:tab w:val="center" w:pos="4320"/>
        <w:tab w:val="right" w:pos="8640"/>
      </w:tabs>
    </w:pPr>
  </w:style>
  <w:style w:type="character" w:customStyle="1" w:styleId="bodytextsml1">
    <w:name w:val="bodytextsml1"/>
    <w:basedOn w:val="DefaultParagraphFont"/>
    <w:rsid w:val="00A84727"/>
    <w:rPr>
      <w:rFonts w:ascii="Verdana" w:hAnsi="Verdana" w:hint="default"/>
      <w:b w:val="0"/>
      <w:bCs w:val="0"/>
      <w:i w:val="0"/>
      <w:iCs w:val="0"/>
      <w:strike w:val="0"/>
      <w:dstrike w:val="0"/>
      <w:color w:val="000000"/>
      <w:sz w:val="15"/>
      <w:szCs w:val="15"/>
      <w:u w:val="none"/>
      <w:effect w:val="none"/>
    </w:rPr>
  </w:style>
  <w:style w:type="character" w:styleId="Hyperlink">
    <w:name w:val="Hyperlink"/>
    <w:basedOn w:val="DefaultParagraphFont"/>
    <w:rsid w:val="00A84727"/>
    <w:rPr>
      <w:color w:val="0000FF"/>
      <w:u w:val="single"/>
    </w:rPr>
  </w:style>
  <w:style w:type="paragraph" w:styleId="NormalWeb">
    <w:name w:val="Normal (Web)"/>
    <w:basedOn w:val="Normal"/>
    <w:uiPriority w:val="99"/>
    <w:unhideWhenUsed/>
    <w:rsid w:val="00A84727"/>
    <w:pPr>
      <w:spacing w:line="420" w:lineRule="atLeast"/>
    </w:pPr>
    <w:rPr>
      <w:rFonts w:ascii="Times New Roman" w:eastAsia="Times New Roman" w:hAnsi="Times New Roman"/>
      <w:color w:val="auto"/>
      <w:sz w:val="18"/>
      <w:szCs w:val="18"/>
      <w:lang w:val="en-CA" w:eastAsia="en-CA"/>
    </w:rPr>
  </w:style>
  <w:style w:type="character" w:styleId="CommentReference">
    <w:name w:val="annotation reference"/>
    <w:basedOn w:val="DefaultParagraphFont"/>
    <w:semiHidden/>
    <w:rsid w:val="00A84727"/>
    <w:rPr>
      <w:sz w:val="16"/>
      <w:szCs w:val="16"/>
    </w:rPr>
  </w:style>
  <w:style w:type="paragraph" w:styleId="CommentText">
    <w:name w:val="annotation text"/>
    <w:basedOn w:val="Normal"/>
    <w:semiHidden/>
    <w:rsid w:val="00A84727"/>
    <w:pPr>
      <w:spacing w:line="240" w:lineRule="auto"/>
    </w:pPr>
    <w:rPr>
      <w:rFonts w:ascii="Verdana" w:eastAsia="Times New Roman" w:hAnsi="Verdana"/>
      <w:color w:val="auto"/>
    </w:rPr>
  </w:style>
  <w:style w:type="paragraph" w:styleId="BalloonText">
    <w:name w:val="Balloon Text"/>
    <w:basedOn w:val="Normal"/>
    <w:semiHidden/>
    <w:rsid w:val="00A84727"/>
    <w:rPr>
      <w:rFonts w:ascii="Tahoma" w:hAnsi="Tahoma" w:cs="Tahoma"/>
      <w:sz w:val="16"/>
      <w:szCs w:val="16"/>
    </w:rPr>
  </w:style>
  <w:style w:type="paragraph" w:customStyle="1" w:styleId="CharCharChar">
    <w:name w:val="Char Char Char"/>
    <w:basedOn w:val="Normal"/>
    <w:rsid w:val="00C70090"/>
    <w:pPr>
      <w:spacing w:after="160" w:line="240" w:lineRule="exact"/>
    </w:pPr>
    <w:rPr>
      <w:rFonts w:ascii="Tahoma" w:eastAsia="Times New Roman" w:hAnsi="Tahoma"/>
      <w:color w:val="auto"/>
    </w:rPr>
  </w:style>
  <w:style w:type="table" w:styleId="TableGrid">
    <w:name w:val="Table Grid"/>
    <w:basedOn w:val="TableNormal"/>
    <w:uiPriority w:val="59"/>
    <w:rsid w:val="00C700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4844FE"/>
    <w:pPr>
      <w:spacing w:line="240" w:lineRule="auto"/>
    </w:pPr>
    <w:rPr>
      <w:rFonts w:eastAsia="Calibri" w:cs="Arial"/>
      <w:color w:val="auto"/>
      <w:lang w:val="en-CA" w:eastAsia="en-CA"/>
    </w:rPr>
  </w:style>
  <w:style w:type="character" w:customStyle="1" w:styleId="PlainTextChar">
    <w:name w:val="Plain Text Char"/>
    <w:basedOn w:val="DefaultParagraphFont"/>
    <w:link w:val="PlainText"/>
    <w:uiPriority w:val="99"/>
    <w:semiHidden/>
    <w:rsid w:val="004844FE"/>
    <w:rPr>
      <w:rFonts w:ascii="Arial" w:eastAsia="Calibri" w:hAnsi="Arial" w:cs="Arial"/>
    </w:rPr>
  </w:style>
  <w:style w:type="character" w:customStyle="1" w:styleId="ngfeaturevalue">
    <w:name w:val="ng_featurevalue"/>
    <w:basedOn w:val="DefaultParagraphFont"/>
    <w:rsid w:val="00786E3B"/>
    <w:rPr>
      <w:rFonts w:ascii="Arial" w:hAnsi="Arial" w:cs="Arial" w:hint="default"/>
      <w:b w:val="0"/>
      <w:bCs w:val="0"/>
      <w:strike w:val="0"/>
      <w:dstrike w:val="0"/>
      <w:color w:val="000000"/>
      <w:sz w:val="18"/>
      <w:szCs w:val="18"/>
      <w:u w:val="none"/>
      <w:effect w:val="none"/>
    </w:rPr>
  </w:style>
  <w:style w:type="character" w:styleId="Strong">
    <w:name w:val="Strong"/>
    <w:basedOn w:val="DefaultParagraphFont"/>
    <w:uiPriority w:val="22"/>
    <w:qFormat/>
    <w:rsid w:val="00FC585E"/>
    <w:rPr>
      <w:b/>
      <w:bCs/>
    </w:rPr>
  </w:style>
  <w:style w:type="paragraph" w:styleId="CommentSubject">
    <w:name w:val="annotation subject"/>
    <w:basedOn w:val="CommentText"/>
    <w:next w:val="CommentText"/>
    <w:semiHidden/>
    <w:rsid w:val="00EE2D40"/>
    <w:pPr>
      <w:spacing w:line="360" w:lineRule="auto"/>
    </w:pPr>
    <w:rPr>
      <w:rFonts w:ascii="Arial" w:eastAsia="Times" w:hAnsi="Arial"/>
      <w:b/>
      <w:bCs/>
      <w:color w:val="000000"/>
    </w:rPr>
  </w:style>
  <w:style w:type="paragraph" w:styleId="BodyText">
    <w:name w:val="Body Text"/>
    <w:aliases w:val="bt"/>
    <w:basedOn w:val="Normal"/>
    <w:rsid w:val="009D1C60"/>
    <w:pPr>
      <w:spacing w:line="240" w:lineRule="auto"/>
    </w:pPr>
    <w:rPr>
      <w:rFonts w:ascii="Helvetica" w:hAnsi="Helvetica"/>
      <w:color w:val="auto"/>
      <w:sz w:val="16"/>
    </w:rPr>
  </w:style>
  <w:style w:type="character" w:styleId="FollowedHyperlink">
    <w:name w:val="FollowedHyperlink"/>
    <w:basedOn w:val="DefaultParagraphFont"/>
    <w:rsid w:val="003441CC"/>
    <w:rPr>
      <w:color w:val="800080"/>
      <w:u w:val="single"/>
    </w:rPr>
  </w:style>
  <w:style w:type="paragraph" w:styleId="ListParagraph">
    <w:name w:val="List Paragraph"/>
    <w:basedOn w:val="Normal"/>
    <w:uiPriority w:val="34"/>
    <w:qFormat/>
    <w:rsid w:val="002345E7"/>
    <w:pPr>
      <w:ind w:left="720"/>
    </w:pPr>
  </w:style>
  <w:style w:type="paragraph" w:styleId="Revision">
    <w:name w:val="Revision"/>
    <w:hidden/>
    <w:uiPriority w:val="99"/>
    <w:semiHidden/>
    <w:rsid w:val="004C768E"/>
    <w:rPr>
      <w:rFonts w:ascii="Arial" w:hAnsi="Arial"/>
      <w:color w:val="000000"/>
    </w:rPr>
  </w:style>
  <w:style w:type="character" w:customStyle="1" w:styleId="geor10">
    <w:name w:val="geor_10"/>
    <w:basedOn w:val="DefaultParagraphFont"/>
    <w:rsid w:val="00EE18AA"/>
  </w:style>
</w:styles>
</file>

<file path=word/webSettings.xml><?xml version="1.0" encoding="utf-8"?>
<w:webSettings xmlns:r="http://schemas.openxmlformats.org/officeDocument/2006/relationships" xmlns:w="http://schemas.openxmlformats.org/wordprocessingml/2006/main">
  <w:divs>
    <w:div w:id="105194172">
      <w:bodyDiv w:val="1"/>
      <w:marLeft w:val="0"/>
      <w:marRight w:val="0"/>
      <w:marTop w:val="0"/>
      <w:marBottom w:val="0"/>
      <w:divBdr>
        <w:top w:val="none" w:sz="0" w:space="0" w:color="auto"/>
        <w:left w:val="none" w:sz="0" w:space="0" w:color="auto"/>
        <w:bottom w:val="none" w:sz="0" w:space="0" w:color="auto"/>
        <w:right w:val="none" w:sz="0" w:space="0" w:color="auto"/>
      </w:divBdr>
    </w:div>
    <w:div w:id="472530972">
      <w:bodyDiv w:val="1"/>
      <w:marLeft w:val="0"/>
      <w:marRight w:val="0"/>
      <w:marTop w:val="0"/>
      <w:marBottom w:val="0"/>
      <w:divBdr>
        <w:top w:val="none" w:sz="0" w:space="0" w:color="auto"/>
        <w:left w:val="none" w:sz="0" w:space="0" w:color="auto"/>
        <w:bottom w:val="none" w:sz="0" w:space="0" w:color="auto"/>
        <w:right w:val="none" w:sz="0" w:space="0" w:color="auto"/>
      </w:divBdr>
      <w:divsChild>
        <w:div w:id="1109932360">
          <w:marLeft w:val="0"/>
          <w:marRight w:val="0"/>
          <w:marTop w:val="0"/>
          <w:marBottom w:val="0"/>
          <w:divBdr>
            <w:top w:val="none" w:sz="0" w:space="0" w:color="auto"/>
            <w:left w:val="none" w:sz="0" w:space="0" w:color="auto"/>
            <w:bottom w:val="none" w:sz="0" w:space="0" w:color="auto"/>
            <w:right w:val="none" w:sz="0" w:space="0" w:color="auto"/>
          </w:divBdr>
          <w:divsChild>
            <w:div w:id="823395650">
              <w:marLeft w:val="0"/>
              <w:marRight w:val="0"/>
              <w:marTop w:val="0"/>
              <w:marBottom w:val="0"/>
              <w:divBdr>
                <w:top w:val="none" w:sz="0" w:space="0" w:color="auto"/>
                <w:left w:val="none" w:sz="0" w:space="0" w:color="auto"/>
                <w:bottom w:val="none" w:sz="0" w:space="0" w:color="auto"/>
                <w:right w:val="none" w:sz="0" w:space="0" w:color="auto"/>
              </w:divBdr>
              <w:divsChild>
                <w:div w:id="369720647">
                  <w:marLeft w:val="0"/>
                  <w:marRight w:val="0"/>
                  <w:marTop w:val="0"/>
                  <w:marBottom w:val="0"/>
                  <w:divBdr>
                    <w:top w:val="none" w:sz="0" w:space="0" w:color="auto"/>
                    <w:left w:val="none" w:sz="0" w:space="0" w:color="auto"/>
                    <w:bottom w:val="none" w:sz="0" w:space="0" w:color="auto"/>
                    <w:right w:val="none" w:sz="0" w:space="0" w:color="auto"/>
                  </w:divBdr>
                  <w:divsChild>
                    <w:div w:id="1275360842">
                      <w:marLeft w:val="-2700"/>
                      <w:marRight w:val="-3150"/>
                      <w:marTop w:val="0"/>
                      <w:marBottom w:val="0"/>
                      <w:divBdr>
                        <w:top w:val="none" w:sz="0" w:space="0" w:color="auto"/>
                        <w:left w:val="none" w:sz="0" w:space="0" w:color="auto"/>
                        <w:bottom w:val="none" w:sz="0" w:space="0" w:color="auto"/>
                        <w:right w:val="none" w:sz="0" w:space="0" w:color="auto"/>
                      </w:divBdr>
                      <w:divsChild>
                        <w:div w:id="931471804">
                          <w:marLeft w:val="2700"/>
                          <w:marRight w:val="3150"/>
                          <w:marTop w:val="0"/>
                          <w:marBottom w:val="0"/>
                          <w:divBdr>
                            <w:top w:val="none" w:sz="0" w:space="0" w:color="auto"/>
                            <w:left w:val="none" w:sz="0" w:space="0" w:color="auto"/>
                            <w:bottom w:val="none" w:sz="0" w:space="0" w:color="auto"/>
                            <w:right w:val="none" w:sz="0" w:space="0" w:color="auto"/>
                          </w:divBdr>
                          <w:divsChild>
                            <w:div w:id="1247568818">
                              <w:marLeft w:val="0"/>
                              <w:marRight w:val="0"/>
                              <w:marTop w:val="120"/>
                              <w:marBottom w:val="0"/>
                              <w:divBdr>
                                <w:top w:val="none" w:sz="0" w:space="0" w:color="auto"/>
                                <w:left w:val="none" w:sz="0" w:space="0" w:color="auto"/>
                                <w:bottom w:val="none" w:sz="0" w:space="0" w:color="auto"/>
                                <w:right w:val="none" w:sz="0" w:space="0" w:color="auto"/>
                              </w:divBdr>
                              <w:divsChild>
                                <w:div w:id="17365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605396">
      <w:bodyDiv w:val="1"/>
      <w:marLeft w:val="0"/>
      <w:marRight w:val="0"/>
      <w:marTop w:val="0"/>
      <w:marBottom w:val="0"/>
      <w:divBdr>
        <w:top w:val="none" w:sz="0" w:space="0" w:color="auto"/>
        <w:left w:val="none" w:sz="0" w:space="0" w:color="auto"/>
        <w:bottom w:val="none" w:sz="0" w:space="0" w:color="auto"/>
        <w:right w:val="none" w:sz="0" w:space="0" w:color="auto"/>
      </w:divBdr>
    </w:div>
    <w:div w:id="589393475">
      <w:bodyDiv w:val="1"/>
      <w:marLeft w:val="0"/>
      <w:marRight w:val="0"/>
      <w:marTop w:val="0"/>
      <w:marBottom w:val="0"/>
      <w:divBdr>
        <w:top w:val="none" w:sz="0" w:space="0" w:color="auto"/>
        <w:left w:val="none" w:sz="0" w:space="0" w:color="auto"/>
        <w:bottom w:val="none" w:sz="0" w:space="0" w:color="auto"/>
        <w:right w:val="none" w:sz="0" w:space="0" w:color="auto"/>
      </w:divBdr>
    </w:div>
    <w:div w:id="753819090">
      <w:bodyDiv w:val="1"/>
      <w:marLeft w:val="0"/>
      <w:marRight w:val="0"/>
      <w:marTop w:val="0"/>
      <w:marBottom w:val="0"/>
      <w:divBdr>
        <w:top w:val="none" w:sz="0" w:space="0" w:color="auto"/>
        <w:left w:val="none" w:sz="0" w:space="0" w:color="auto"/>
        <w:bottom w:val="none" w:sz="0" w:space="0" w:color="auto"/>
        <w:right w:val="none" w:sz="0" w:space="0" w:color="auto"/>
      </w:divBdr>
      <w:divsChild>
        <w:div w:id="328142446">
          <w:marLeft w:val="0"/>
          <w:marRight w:val="0"/>
          <w:marTop w:val="0"/>
          <w:marBottom w:val="0"/>
          <w:divBdr>
            <w:top w:val="none" w:sz="0" w:space="0" w:color="auto"/>
            <w:left w:val="none" w:sz="0" w:space="0" w:color="auto"/>
            <w:bottom w:val="none" w:sz="0" w:space="0" w:color="auto"/>
            <w:right w:val="none" w:sz="0" w:space="0" w:color="auto"/>
          </w:divBdr>
          <w:divsChild>
            <w:div w:id="1010915665">
              <w:marLeft w:val="0"/>
              <w:marRight w:val="0"/>
              <w:marTop w:val="0"/>
              <w:marBottom w:val="0"/>
              <w:divBdr>
                <w:top w:val="none" w:sz="0" w:space="0" w:color="auto"/>
                <w:left w:val="none" w:sz="0" w:space="0" w:color="auto"/>
                <w:bottom w:val="none" w:sz="0" w:space="0" w:color="auto"/>
                <w:right w:val="none" w:sz="0" w:space="0" w:color="auto"/>
              </w:divBdr>
              <w:divsChild>
                <w:div w:id="1161123541">
                  <w:marLeft w:val="0"/>
                  <w:marRight w:val="0"/>
                  <w:marTop w:val="0"/>
                  <w:marBottom w:val="0"/>
                  <w:divBdr>
                    <w:top w:val="none" w:sz="0" w:space="0" w:color="auto"/>
                    <w:left w:val="none" w:sz="0" w:space="0" w:color="auto"/>
                    <w:bottom w:val="none" w:sz="0" w:space="0" w:color="auto"/>
                    <w:right w:val="none" w:sz="0" w:space="0" w:color="auto"/>
                  </w:divBdr>
                  <w:divsChild>
                    <w:div w:id="1060128398">
                      <w:marLeft w:val="-2700"/>
                      <w:marRight w:val="-3150"/>
                      <w:marTop w:val="0"/>
                      <w:marBottom w:val="0"/>
                      <w:divBdr>
                        <w:top w:val="none" w:sz="0" w:space="0" w:color="auto"/>
                        <w:left w:val="none" w:sz="0" w:space="0" w:color="auto"/>
                        <w:bottom w:val="none" w:sz="0" w:space="0" w:color="auto"/>
                        <w:right w:val="none" w:sz="0" w:space="0" w:color="auto"/>
                      </w:divBdr>
                      <w:divsChild>
                        <w:div w:id="189732383">
                          <w:marLeft w:val="2700"/>
                          <w:marRight w:val="3150"/>
                          <w:marTop w:val="0"/>
                          <w:marBottom w:val="0"/>
                          <w:divBdr>
                            <w:top w:val="none" w:sz="0" w:space="0" w:color="auto"/>
                            <w:left w:val="none" w:sz="0" w:space="0" w:color="auto"/>
                            <w:bottom w:val="none" w:sz="0" w:space="0" w:color="auto"/>
                            <w:right w:val="none" w:sz="0" w:space="0" w:color="auto"/>
                          </w:divBdr>
                          <w:divsChild>
                            <w:div w:id="1431781047">
                              <w:marLeft w:val="0"/>
                              <w:marRight w:val="0"/>
                              <w:marTop w:val="120"/>
                              <w:marBottom w:val="0"/>
                              <w:divBdr>
                                <w:top w:val="none" w:sz="0" w:space="0" w:color="auto"/>
                                <w:left w:val="none" w:sz="0" w:space="0" w:color="auto"/>
                                <w:bottom w:val="none" w:sz="0" w:space="0" w:color="auto"/>
                                <w:right w:val="none" w:sz="0" w:space="0" w:color="auto"/>
                              </w:divBdr>
                              <w:divsChild>
                                <w:div w:id="684286942">
                                  <w:marLeft w:val="0"/>
                                  <w:marRight w:val="0"/>
                                  <w:marTop w:val="0"/>
                                  <w:marBottom w:val="0"/>
                                  <w:divBdr>
                                    <w:top w:val="none" w:sz="0" w:space="0" w:color="auto"/>
                                    <w:left w:val="none" w:sz="0" w:space="0" w:color="auto"/>
                                    <w:bottom w:val="none" w:sz="0" w:space="0" w:color="auto"/>
                                    <w:right w:val="none" w:sz="0" w:space="0" w:color="auto"/>
                                  </w:divBdr>
                                  <w:divsChild>
                                    <w:div w:id="918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647898">
      <w:bodyDiv w:val="1"/>
      <w:marLeft w:val="0"/>
      <w:marRight w:val="0"/>
      <w:marTop w:val="0"/>
      <w:marBottom w:val="0"/>
      <w:divBdr>
        <w:top w:val="none" w:sz="0" w:space="0" w:color="auto"/>
        <w:left w:val="none" w:sz="0" w:space="0" w:color="auto"/>
        <w:bottom w:val="none" w:sz="0" w:space="0" w:color="auto"/>
        <w:right w:val="none" w:sz="0" w:space="0" w:color="auto"/>
      </w:divBdr>
    </w:div>
    <w:div w:id="1499687366">
      <w:bodyDiv w:val="1"/>
      <w:marLeft w:val="0"/>
      <w:marRight w:val="0"/>
      <w:marTop w:val="0"/>
      <w:marBottom w:val="0"/>
      <w:divBdr>
        <w:top w:val="none" w:sz="0" w:space="0" w:color="auto"/>
        <w:left w:val="none" w:sz="0" w:space="0" w:color="auto"/>
        <w:bottom w:val="none" w:sz="0" w:space="0" w:color="auto"/>
        <w:right w:val="none" w:sz="0" w:space="0" w:color="auto"/>
      </w:divBdr>
    </w:div>
    <w:div w:id="1522742384">
      <w:bodyDiv w:val="1"/>
      <w:marLeft w:val="0"/>
      <w:marRight w:val="0"/>
      <w:marTop w:val="0"/>
      <w:marBottom w:val="0"/>
      <w:divBdr>
        <w:top w:val="none" w:sz="0" w:space="0" w:color="auto"/>
        <w:left w:val="none" w:sz="0" w:space="0" w:color="auto"/>
        <w:bottom w:val="none" w:sz="0" w:space="0" w:color="auto"/>
        <w:right w:val="none" w:sz="0" w:space="0" w:color="auto"/>
      </w:divBdr>
      <w:divsChild>
        <w:div w:id="2000385775">
          <w:marLeft w:val="0"/>
          <w:marRight w:val="0"/>
          <w:marTop w:val="0"/>
          <w:marBottom w:val="0"/>
          <w:divBdr>
            <w:top w:val="none" w:sz="0" w:space="0" w:color="auto"/>
            <w:left w:val="none" w:sz="0" w:space="0" w:color="auto"/>
            <w:bottom w:val="none" w:sz="0" w:space="0" w:color="auto"/>
            <w:right w:val="none" w:sz="0" w:space="0" w:color="auto"/>
          </w:divBdr>
          <w:divsChild>
            <w:div w:id="1637293601">
              <w:marLeft w:val="0"/>
              <w:marRight w:val="0"/>
              <w:marTop w:val="0"/>
              <w:marBottom w:val="0"/>
              <w:divBdr>
                <w:top w:val="none" w:sz="0" w:space="0" w:color="auto"/>
                <w:left w:val="none" w:sz="0" w:space="0" w:color="auto"/>
                <w:bottom w:val="none" w:sz="0" w:space="0" w:color="auto"/>
                <w:right w:val="none" w:sz="0" w:space="0" w:color="auto"/>
              </w:divBdr>
              <w:divsChild>
                <w:div w:id="526413884">
                  <w:marLeft w:val="0"/>
                  <w:marRight w:val="0"/>
                  <w:marTop w:val="0"/>
                  <w:marBottom w:val="0"/>
                  <w:divBdr>
                    <w:top w:val="none" w:sz="0" w:space="0" w:color="auto"/>
                    <w:left w:val="none" w:sz="0" w:space="0" w:color="auto"/>
                    <w:bottom w:val="none" w:sz="0" w:space="0" w:color="auto"/>
                    <w:right w:val="none" w:sz="0" w:space="0" w:color="auto"/>
                  </w:divBdr>
                  <w:divsChild>
                    <w:div w:id="130707608">
                      <w:marLeft w:val="-2700"/>
                      <w:marRight w:val="-3150"/>
                      <w:marTop w:val="0"/>
                      <w:marBottom w:val="0"/>
                      <w:divBdr>
                        <w:top w:val="none" w:sz="0" w:space="0" w:color="auto"/>
                        <w:left w:val="none" w:sz="0" w:space="0" w:color="auto"/>
                        <w:bottom w:val="none" w:sz="0" w:space="0" w:color="auto"/>
                        <w:right w:val="none" w:sz="0" w:space="0" w:color="auto"/>
                      </w:divBdr>
                      <w:divsChild>
                        <w:div w:id="267590668">
                          <w:marLeft w:val="2700"/>
                          <w:marRight w:val="3150"/>
                          <w:marTop w:val="0"/>
                          <w:marBottom w:val="0"/>
                          <w:divBdr>
                            <w:top w:val="none" w:sz="0" w:space="0" w:color="auto"/>
                            <w:left w:val="none" w:sz="0" w:space="0" w:color="auto"/>
                            <w:bottom w:val="none" w:sz="0" w:space="0" w:color="auto"/>
                            <w:right w:val="none" w:sz="0" w:space="0" w:color="auto"/>
                          </w:divBdr>
                          <w:divsChild>
                            <w:div w:id="1074203095">
                              <w:marLeft w:val="0"/>
                              <w:marRight w:val="0"/>
                              <w:marTop w:val="120"/>
                              <w:marBottom w:val="0"/>
                              <w:divBdr>
                                <w:top w:val="none" w:sz="0" w:space="0" w:color="auto"/>
                                <w:left w:val="none" w:sz="0" w:space="0" w:color="auto"/>
                                <w:bottom w:val="none" w:sz="0" w:space="0" w:color="auto"/>
                                <w:right w:val="none" w:sz="0" w:space="0" w:color="auto"/>
                              </w:divBdr>
                              <w:divsChild>
                                <w:div w:id="13287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75585">
      <w:bodyDiv w:val="1"/>
      <w:marLeft w:val="0"/>
      <w:marRight w:val="0"/>
      <w:marTop w:val="0"/>
      <w:marBottom w:val="0"/>
      <w:divBdr>
        <w:top w:val="none" w:sz="0" w:space="0" w:color="auto"/>
        <w:left w:val="none" w:sz="0" w:space="0" w:color="auto"/>
        <w:bottom w:val="none" w:sz="0" w:space="0" w:color="auto"/>
        <w:right w:val="none" w:sz="0" w:space="0" w:color="auto"/>
      </w:divBdr>
    </w:div>
    <w:div w:id="1955212886">
      <w:bodyDiv w:val="1"/>
      <w:marLeft w:val="0"/>
      <w:marRight w:val="0"/>
      <w:marTop w:val="0"/>
      <w:marBottom w:val="0"/>
      <w:divBdr>
        <w:top w:val="none" w:sz="0" w:space="0" w:color="auto"/>
        <w:left w:val="none" w:sz="0" w:space="0" w:color="auto"/>
        <w:bottom w:val="none" w:sz="0" w:space="0" w:color="auto"/>
        <w:right w:val="none" w:sz="0" w:space="0" w:color="auto"/>
      </w:divBdr>
      <w:divsChild>
        <w:div w:id="832725198">
          <w:marLeft w:val="0"/>
          <w:marRight w:val="0"/>
          <w:marTop w:val="0"/>
          <w:marBottom w:val="0"/>
          <w:divBdr>
            <w:top w:val="none" w:sz="0" w:space="0" w:color="auto"/>
            <w:left w:val="none" w:sz="0" w:space="0" w:color="auto"/>
            <w:bottom w:val="none" w:sz="0" w:space="0" w:color="auto"/>
            <w:right w:val="none" w:sz="0" w:space="0" w:color="auto"/>
          </w:divBdr>
          <w:divsChild>
            <w:div w:id="1124885766">
              <w:marLeft w:val="0"/>
              <w:marRight w:val="0"/>
              <w:marTop w:val="0"/>
              <w:marBottom w:val="0"/>
              <w:divBdr>
                <w:top w:val="none" w:sz="0" w:space="0" w:color="auto"/>
                <w:left w:val="none" w:sz="0" w:space="0" w:color="auto"/>
                <w:bottom w:val="none" w:sz="0" w:space="0" w:color="auto"/>
                <w:right w:val="none" w:sz="0" w:space="0" w:color="auto"/>
              </w:divBdr>
              <w:divsChild>
                <w:div w:id="1102913233">
                  <w:marLeft w:val="0"/>
                  <w:marRight w:val="0"/>
                  <w:marTop w:val="0"/>
                  <w:marBottom w:val="0"/>
                  <w:divBdr>
                    <w:top w:val="none" w:sz="0" w:space="0" w:color="auto"/>
                    <w:left w:val="none" w:sz="0" w:space="0" w:color="auto"/>
                    <w:bottom w:val="none" w:sz="0" w:space="0" w:color="auto"/>
                    <w:right w:val="none" w:sz="0" w:space="0" w:color="auto"/>
                  </w:divBdr>
                  <w:divsChild>
                    <w:div w:id="1547330425">
                      <w:marLeft w:val="-2700"/>
                      <w:marRight w:val="-3150"/>
                      <w:marTop w:val="0"/>
                      <w:marBottom w:val="0"/>
                      <w:divBdr>
                        <w:top w:val="none" w:sz="0" w:space="0" w:color="auto"/>
                        <w:left w:val="none" w:sz="0" w:space="0" w:color="auto"/>
                        <w:bottom w:val="none" w:sz="0" w:space="0" w:color="auto"/>
                        <w:right w:val="none" w:sz="0" w:space="0" w:color="auto"/>
                      </w:divBdr>
                      <w:divsChild>
                        <w:div w:id="1940481087">
                          <w:marLeft w:val="2700"/>
                          <w:marRight w:val="3150"/>
                          <w:marTop w:val="0"/>
                          <w:marBottom w:val="0"/>
                          <w:divBdr>
                            <w:top w:val="none" w:sz="0" w:space="0" w:color="auto"/>
                            <w:left w:val="none" w:sz="0" w:space="0" w:color="auto"/>
                            <w:bottom w:val="none" w:sz="0" w:space="0" w:color="auto"/>
                            <w:right w:val="none" w:sz="0" w:space="0" w:color="auto"/>
                          </w:divBdr>
                          <w:divsChild>
                            <w:div w:id="629633428">
                              <w:marLeft w:val="0"/>
                              <w:marRight w:val="0"/>
                              <w:marTop w:val="120"/>
                              <w:marBottom w:val="0"/>
                              <w:divBdr>
                                <w:top w:val="none" w:sz="0" w:space="0" w:color="auto"/>
                                <w:left w:val="none" w:sz="0" w:space="0" w:color="auto"/>
                                <w:bottom w:val="none" w:sz="0" w:space="0" w:color="auto"/>
                                <w:right w:val="none" w:sz="0" w:space="0" w:color="auto"/>
                              </w:divBdr>
                              <w:divsChild>
                                <w:div w:id="12191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finosecurity.com/blog/industrial-data-compromise-%E2%80%93-new-business-risk" TargetMode="External"/><Relationship Id="rId13" Type="http://schemas.openxmlformats.org/officeDocument/2006/relationships/hyperlink" Target="http://www.belden.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finosecurit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de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finosecurity.com/" TargetMode="External"/><Relationship Id="rId4" Type="http://schemas.openxmlformats.org/officeDocument/2006/relationships/settings" Target="settings.xml"/><Relationship Id="rId9" Type="http://schemas.openxmlformats.org/officeDocument/2006/relationships/hyperlink" Target="http://www.tofinosecurity.com/products/overvie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4799-2451-4EA5-BED8-9E943AF6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Security breakthrough for OPC-based industrial automation</vt:lpstr>
    </vt:vector>
  </TitlesOfParts>
  <Company>Byres Security</Company>
  <LinksUpToDate>false</LinksUpToDate>
  <CharactersWithSpaces>4835</CharactersWithSpaces>
  <SharedDoc>false</SharedDoc>
  <HLinks>
    <vt:vector size="18" baseType="variant">
      <vt:variant>
        <vt:i4>3080247</vt:i4>
      </vt:variant>
      <vt:variant>
        <vt:i4>6</vt:i4>
      </vt:variant>
      <vt:variant>
        <vt:i4>0</vt:i4>
      </vt:variant>
      <vt:variant>
        <vt:i4>5</vt:i4>
      </vt:variant>
      <vt:variant>
        <vt:lpwstr>http://www.tofinosecurity.com/</vt:lpwstr>
      </vt:variant>
      <vt:variant>
        <vt:lpwstr/>
      </vt:variant>
      <vt:variant>
        <vt:i4>3080247</vt:i4>
      </vt:variant>
      <vt:variant>
        <vt:i4>3</vt:i4>
      </vt:variant>
      <vt:variant>
        <vt:i4>0</vt:i4>
      </vt:variant>
      <vt:variant>
        <vt:i4>5</vt:i4>
      </vt:variant>
      <vt:variant>
        <vt:lpwstr>http://www.tofinosecurity.com/</vt:lpwstr>
      </vt:variant>
      <vt:variant>
        <vt:lpwstr/>
      </vt:variant>
      <vt:variant>
        <vt:i4>3145835</vt:i4>
      </vt:variant>
      <vt:variant>
        <vt:i4>0</vt:i4>
      </vt:variant>
      <vt:variant>
        <vt:i4>0</vt:i4>
      </vt:variant>
      <vt:variant>
        <vt:i4>5</vt:i4>
      </vt:variant>
      <vt:variant>
        <vt:lpwstr>http://www.tofinosecurity.com/products/overview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breakthrough for OPC-based industrial automation</dc:title>
  <dc:subject>Tofino® OPC Enforcer technology</dc:subject>
  <dc:creator>Heather Mackenzie</dc:creator>
  <cp:keywords>OPC, Security, Firewall, Tofino, Enforcer, OPC Foundation</cp:keywords>
  <cp:lastModifiedBy>Heather</cp:lastModifiedBy>
  <cp:revision>3</cp:revision>
  <cp:lastPrinted>2012-01-10T15:46:00Z</cp:lastPrinted>
  <dcterms:created xsi:type="dcterms:W3CDTF">2012-01-10T18:37:00Z</dcterms:created>
  <dcterms:modified xsi:type="dcterms:W3CDTF">2012-01-10T18:46:00Z</dcterms:modified>
</cp:coreProperties>
</file>